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37772" w14:textId="77777777" w:rsidR="00DC1D71" w:rsidRDefault="00DC1D71">
      <w:pPr>
        <w:pStyle w:val="Heading4"/>
        <w:rPr>
          <w:u w:val="single"/>
        </w:rPr>
      </w:pPr>
    </w:p>
    <w:p w14:paraId="22EA199F" w14:textId="77777777" w:rsidR="00DC1D71" w:rsidRDefault="00DC1D7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9E5AE00" w14:textId="77777777" w:rsidR="00DC1D71" w:rsidRDefault="00DC1D7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4B50E32E" w14:textId="77777777" w:rsidR="00DC1D71" w:rsidRDefault="0022628C">
      <w:pPr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4072EB" wp14:editId="4E855F43">
            <wp:simplePos x="0" y="0"/>
            <wp:positionH relativeFrom="column">
              <wp:posOffset>-342900</wp:posOffset>
            </wp:positionH>
            <wp:positionV relativeFrom="paragraph">
              <wp:posOffset>114300</wp:posOffset>
            </wp:positionV>
            <wp:extent cx="501650" cy="63944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DA46886" wp14:editId="574ADF0E">
            <wp:simplePos x="0" y="0"/>
            <wp:positionH relativeFrom="column">
              <wp:posOffset>2171700</wp:posOffset>
            </wp:positionH>
            <wp:positionV relativeFrom="paragraph">
              <wp:posOffset>114300</wp:posOffset>
            </wp:positionV>
            <wp:extent cx="583565" cy="685800"/>
            <wp:effectExtent l="0" t="0" r="0" b="0"/>
            <wp:wrapSquare wrapText="bothSides"/>
            <wp:docPr id="3" name="Picture 3" descr="my11^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y11^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849DA" w14:textId="77777777" w:rsidR="00DC1D71" w:rsidRDefault="00DC1D71">
      <w:pPr>
        <w:rPr>
          <w:rFonts w:ascii="Georgia" w:hAnsi="Georgia" w:cs="Georgia"/>
          <w:i/>
          <w:iCs/>
          <w:smallCaps/>
          <w:snapToGrid w:val="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</w:t>
      </w:r>
      <w:r>
        <w:rPr>
          <w:rFonts w:ascii="Georgia" w:hAnsi="Georgia" w:cs="Georgia"/>
          <w:i/>
          <w:iCs/>
          <w:smallCaps/>
          <w:snapToGrid w:val="0"/>
          <w:sz w:val="22"/>
          <w:szCs w:val="22"/>
        </w:rPr>
        <w:t>REPUBLIKA HRVATSKA</w:t>
      </w:r>
    </w:p>
    <w:p w14:paraId="19A630DA" w14:textId="77777777" w:rsidR="00DC1D71" w:rsidRDefault="00DC1D71">
      <w:pPr>
        <w:rPr>
          <w:rFonts w:ascii="Georgia" w:hAnsi="Georgia" w:cs="Georgia"/>
          <w:i/>
          <w:iCs/>
          <w:smallCaps/>
          <w:snapToGrid w:val="0"/>
          <w:sz w:val="22"/>
          <w:szCs w:val="22"/>
        </w:rPr>
      </w:pPr>
      <w:r>
        <w:rPr>
          <w:rFonts w:ascii="Georgia" w:hAnsi="Georgia" w:cs="Georgia"/>
          <w:i/>
          <w:iCs/>
          <w:smallCaps/>
          <w:snapToGrid w:val="0"/>
          <w:sz w:val="22"/>
          <w:szCs w:val="22"/>
        </w:rPr>
        <w:t xml:space="preserve"> MEĐIMURSKA ŽUPANIJA          </w:t>
      </w:r>
    </w:p>
    <w:p w14:paraId="17ACCA07" w14:textId="77777777" w:rsidR="00DC1D71" w:rsidRDefault="00DC1D71">
      <w:pPr>
        <w:rPr>
          <w:rFonts w:ascii="Georgia" w:hAnsi="Georgia" w:cs="Georgia"/>
          <w:i/>
          <w:iCs/>
          <w:smallCaps/>
          <w:snapToGrid w:val="0"/>
          <w:sz w:val="22"/>
          <w:szCs w:val="22"/>
        </w:rPr>
      </w:pPr>
      <w:r>
        <w:rPr>
          <w:rFonts w:ascii="Georgia" w:hAnsi="Georgia" w:cs="Georgia"/>
          <w:i/>
          <w:iCs/>
          <w:smallCaps/>
          <w:snapToGrid w:val="0"/>
          <w:sz w:val="22"/>
          <w:szCs w:val="22"/>
        </w:rPr>
        <w:t xml:space="preserve">    OPĆINA  DEKANOVEC </w:t>
      </w:r>
    </w:p>
    <w:p w14:paraId="5ACF362C" w14:textId="77777777" w:rsidR="00DC1D71" w:rsidRDefault="00DC1D71">
      <w:pPr>
        <w:rPr>
          <w:rFonts w:ascii="Georgia" w:hAnsi="Georgia" w:cs="Georgia"/>
          <w:i/>
          <w:iCs/>
          <w:smallCaps/>
          <w:snapToGrid w:val="0"/>
          <w:sz w:val="22"/>
          <w:szCs w:val="22"/>
        </w:rPr>
      </w:pPr>
      <w:r>
        <w:rPr>
          <w:rFonts w:ascii="Georgia" w:hAnsi="Georgia" w:cs="Georgia"/>
          <w:i/>
          <w:iCs/>
          <w:smallCaps/>
          <w:snapToGrid w:val="0"/>
          <w:sz w:val="22"/>
          <w:szCs w:val="22"/>
        </w:rPr>
        <w:t xml:space="preserve"> Jedinstveni upravni odjel</w:t>
      </w:r>
    </w:p>
    <w:p w14:paraId="5A5E28B3" w14:textId="77777777" w:rsidR="00DC1D71" w:rsidRDefault="00DC1D71">
      <w:pPr>
        <w:rPr>
          <w:rFonts w:ascii="Georgia" w:hAnsi="Georgia" w:cs="Georgia"/>
          <w:i/>
          <w:iCs/>
          <w:smallCaps/>
          <w:snapToGrid w:val="0"/>
          <w:sz w:val="22"/>
          <w:szCs w:val="22"/>
        </w:rPr>
      </w:pPr>
      <w:r>
        <w:rPr>
          <w:rFonts w:ascii="Georgia" w:hAnsi="Georgia" w:cs="Georgia"/>
          <w:i/>
          <w:iCs/>
          <w:smallCaps/>
          <w:snapToGrid w:val="0"/>
          <w:sz w:val="22"/>
          <w:szCs w:val="22"/>
        </w:rPr>
        <w:t xml:space="preserve">        F. Andrašeca 41, Dekanovec    </w:t>
      </w:r>
    </w:p>
    <w:p w14:paraId="694C3863" w14:textId="77777777" w:rsidR="00DC1D71" w:rsidRDefault="00DC1D71">
      <w:pPr>
        <w:rPr>
          <w:rFonts w:ascii="Georgia" w:hAnsi="Georgia" w:cs="Georgia"/>
          <w:i/>
          <w:iCs/>
          <w:smallCaps/>
          <w:snapToGrid w:val="0"/>
          <w:sz w:val="22"/>
          <w:szCs w:val="22"/>
        </w:rPr>
      </w:pPr>
      <w:r>
        <w:rPr>
          <w:rFonts w:ascii="Georgia" w:hAnsi="Georgia" w:cs="Georgia"/>
          <w:i/>
          <w:iCs/>
          <w:smallCaps/>
          <w:snapToGrid w:val="0"/>
          <w:sz w:val="22"/>
          <w:szCs w:val="22"/>
        </w:rPr>
        <w:t xml:space="preserve">             Tel./fax. : 040/849-488</w:t>
      </w:r>
    </w:p>
    <w:p w14:paraId="2C1C143E" w14:textId="77777777" w:rsidR="00DC1D71" w:rsidRDefault="00DC1D71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e-mail: </w:t>
      </w:r>
      <w:hyperlink r:id="rId7" w:history="1">
        <w:r>
          <w:rPr>
            <w:rStyle w:val="Hyperlink"/>
            <w:snapToGrid/>
            <w:sz w:val="22"/>
            <w:szCs w:val="22"/>
          </w:rPr>
          <w:t>opcina-dekanovec@ck.t-com.hr</w:t>
        </w:r>
      </w:hyperlink>
    </w:p>
    <w:p w14:paraId="4C41660A" w14:textId="77777777" w:rsidR="00DC1D71" w:rsidRDefault="00DC1D71">
      <w:pPr>
        <w:rPr>
          <w:rFonts w:cs="Times New Roman"/>
          <w:sz w:val="22"/>
          <w:szCs w:val="22"/>
        </w:rPr>
      </w:pPr>
      <w:r>
        <w:rPr>
          <w:rFonts w:ascii="Georgia" w:hAnsi="Georgia" w:cs="Georgia"/>
          <w:i/>
          <w:iCs/>
          <w:smallCaps/>
          <w:snapToGrid w:val="0"/>
          <w:sz w:val="22"/>
          <w:szCs w:val="22"/>
        </w:rPr>
        <w:t xml:space="preserve">                </w:t>
      </w:r>
      <w:r>
        <w:rPr>
          <w:rFonts w:cs="Times New Roman"/>
          <w:sz w:val="22"/>
          <w:szCs w:val="22"/>
        </w:rPr>
        <w:t>www.dekanovec.hr</w:t>
      </w:r>
    </w:p>
    <w:p w14:paraId="03F46D78" w14:textId="77777777" w:rsidR="00DC1D71" w:rsidRDefault="00DC1D71">
      <w:pPr>
        <w:rPr>
          <w:rFonts w:cs="Times New Roman"/>
          <w:sz w:val="22"/>
          <w:szCs w:val="22"/>
        </w:rPr>
      </w:pPr>
      <w:r>
        <w:rPr>
          <w:rFonts w:ascii="Georgia" w:hAnsi="Georgia" w:cs="Georgia"/>
          <w:i/>
          <w:iCs/>
          <w:smallCaps/>
          <w:snapToGrid w:val="0"/>
          <w:sz w:val="22"/>
          <w:szCs w:val="22"/>
        </w:rPr>
        <w:t xml:space="preserve">                </w:t>
      </w:r>
      <w:r>
        <w:rPr>
          <w:rFonts w:cs="Times New Roman"/>
          <w:sz w:val="22"/>
          <w:szCs w:val="22"/>
        </w:rPr>
        <w:t>OIB: 34666892913</w:t>
      </w:r>
    </w:p>
    <w:p w14:paraId="53185448" w14:textId="77777777" w:rsidR="00DC1D71" w:rsidRDefault="00DC1D71">
      <w:pPr>
        <w:tabs>
          <w:tab w:val="left" w:pos="949"/>
        </w:tabs>
        <w:ind w:right="-5"/>
        <w:jc w:val="right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7663721" w14:textId="77777777" w:rsidR="00DC1D71" w:rsidRDefault="00DC1D71">
      <w:pPr>
        <w:tabs>
          <w:tab w:val="left" w:pos="949"/>
        </w:tabs>
        <w:ind w:right="-5"/>
        <w:jc w:val="right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575DD92F" w14:textId="77777777" w:rsidR="00DC1D71" w:rsidRDefault="00DC1D71">
      <w:pPr>
        <w:tabs>
          <w:tab w:val="left" w:pos="949"/>
        </w:tabs>
        <w:ind w:right="-5"/>
        <w:jc w:val="right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4661C501" w14:textId="77777777" w:rsidR="00DC1D71" w:rsidRDefault="00DC1D71">
      <w:pPr>
        <w:tabs>
          <w:tab w:val="left" w:pos="949"/>
        </w:tabs>
        <w:ind w:right="-5"/>
        <w:jc w:val="right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2FCF848A" w14:textId="77777777" w:rsidR="00DC1D71" w:rsidRDefault="00DC1D71">
      <w:pPr>
        <w:tabs>
          <w:tab w:val="left" w:pos="949"/>
        </w:tabs>
        <w:ind w:right="-5"/>
        <w:jc w:val="right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471C7F6B" w14:textId="77777777" w:rsidR="00DC1D71" w:rsidRDefault="00DC1D71">
      <w:pPr>
        <w:tabs>
          <w:tab w:val="left" w:pos="949"/>
        </w:tabs>
        <w:ind w:right="-5"/>
        <w:jc w:val="right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2B510B2E" w14:textId="77777777" w:rsidR="00DC1D71" w:rsidRDefault="00DC1D71">
      <w:pPr>
        <w:tabs>
          <w:tab w:val="left" w:pos="949"/>
        </w:tabs>
        <w:ind w:right="-5"/>
        <w:jc w:val="right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5F26BF59" w14:textId="77777777" w:rsidR="00DC1D71" w:rsidRDefault="00DC1D71">
      <w:pPr>
        <w:tabs>
          <w:tab w:val="left" w:pos="949"/>
        </w:tabs>
        <w:ind w:right="-5"/>
        <w:jc w:val="right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C8798CA" w14:textId="77777777" w:rsidR="00DC1D71" w:rsidRDefault="00DC1D71">
      <w:pPr>
        <w:tabs>
          <w:tab w:val="left" w:pos="949"/>
        </w:tabs>
        <w:ind w:right="-5"/>
        <w:jc w:val="right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28FD66F5" w14:textId="77777777" w:rsidR="00DC1D71" w:rsidRDefault="00DC1D71">
      <w:pPr>
        <w:rPr>
          <w:rFonts w:cs="Times New Roman"/>
        </w:rPr>
      </w:pPr>
    </w:p>
    <w:p w14:paraId="1C639C4C" w14:textId="77777777" w:rsidR="00DC1D71" w:rsidRDefault="00DC1D71">
      <w:pPr>
        <w:autoSpaceDE w:val="0"/>
        <w:autoSpaceDN w:val="0"/>
        <w:adjustRightInd w:val="0"/>
        <w:jc w:val="center"/>
        <w:rPr>
          <w:rFonts w:ascii="Constantia,BoldItalic" w:hAnsi="Constantia,BoldItalic" w:cs="Constantia,BoldItalic"/>
          <w:smallCaps/>
          <w:snapToGrid w:val="0"/>
          <w:sz w:val="88"/>
          <w:szCs w:val="88"/>
          <w:u w:val="single"/>
        </w:rPr>
      </w:pPr>
      <w:r>
        <w:rPr>
          <w:rFonts w:ascii="Constantia,BoldItalic" w:hAnsi="Constantia,BoldItalic" w:cs="Constantia,BoldItalic"/>
          <w:smallCaps/>
          <w:snapToGrid w:val="0"/>
          <w:sz w:val="88"/>
          <w:szCs w:val="88"/>
          <w:u w:val="single"/>
        </w:rPr>
        <w:t>Vodič za građane</w:t>
      </w:r>
    </w:p>
    <w:p w14:paraId="346FDA8A" w14:textId="77777777" w:rsidR="00DC1D71" w:rsidRDefault="00DC1D71">
      <w:pPr>
        <w:autoSpaceDE w:val="0"/>
        <w:autoSpaceDN w:val="0"/>
        <w:adjustRightInd w:val="0"/>
        <w:rPr>
          <w:rFonts w:ascii="Constantia,BoldItalic" w:hAnsi="Constantia,BoldItalic" w:cs="Constantia,BoldItalic"/>
          <w:smallCaps/>
          <w:snapToGrid w:val="0"/>
          <w:sz w:val="48"/>
          <w:szCs w:val="48"/>
        </w:rPr>
      </w:pPr>
    </w:p>
    <w:p w14:paraId="421FAC2F" w14:textId="77777777" w:rsidR="00DC1D71" w:rsidRDefault="00DC1D71">
      <w:pPr>
        <w:autoSpaceDE w:val="0"/>
        <w:autoSpaceDN w:val="0"/>
        <w:adjustRightInd w:val="0"/>
        <w:rPr>
          <w:rFonts w:ascii="Constantia,BoldItalic" w:hAnsi="Constantia,BoldItalic" w:cs="Constantia,BoldItalic"/>
          <w:smallCaps/>
          <w:snapToGrid w:val="0"/>
          <w:sz w:val="48"/>
          <w:szCs w:val="48"/>
        </w:rPr>
      </w:pPr>
    </w:p>
    <w:p w14:paraId="541D6EED" w14:textId="43BE140E" w:rsidR="00DC1D71" w:rsidRDefault="00DC1D71">
      <w:pPr>
        <w:autoSpaceDE w:val="0"/>
        <w:autoSpaceDN w:val="0"/>
        <w:adjustRightInd w:val="0"/>
        <w:jc w:val="center"/>
        <w:rPr>
          <w:rFonts w:ascii="Constantia,BoldItalic" w:hAnsi="Constantia,BoldItalic" w:cs="Constantia,BoldItalic"/>
          <w:smallCaps/>
          <w:snapToGrid w:val="0"/>
          <w:sz w:val="48"/>
          <w:szCs w:val="48"/>
        </w:rPr>
      </w:pPr>
      <w:r>
        <w:rPr>
          <w:rFonts w:ascii="Constantia,BoldItalic" w:hAnsi="Constantia,BoldItalic" w:cs="Constantia,BoldItalic"/>
          <w:smallCaps/>
          <w:snapToGrid w:val="0"/>
          <w:sz w:val="48"/>
          <w:szCs w:val="48"/>
        </w:rPr>
        <w:t>KROZ PRORAČUN OPĆINE DEKANOVEC ZA 20</w:t>
      </w:r>
      <w:r w:rsidR="00EA7510">
        <w:rPr>
          <w:rFonts w:ascii="Constantia,BoldItalic" w:hAnsi="Constantia,BoldItalic" w:cs="Constantia,BoldItalic"/>
          <w:smallCaps/>
          <w:snapToGrid w:val="0"/>
          <w:sz w:val="48"/>
          <w:szCs w:val="48"/>
        </w:rPr>
        <w:t>20</w:t>
      </w:r>
      <w:r>
        <w:rPr>
          <w:rFonts w:ascii="Constantia,BoldItalic" w:hAnsi="Constantia,BoldItalic" w:cs="Constantia,BoldItalic"/>
          <w:smallCaps/>
          <w:snapToGrid w:val="0"/>
          <w:sz w:val="48"/>
          <w:szCs w:val="48"/>
        </w:rPr>
        <w:t>.GODINU I PROJEKCIJU PRORAČUNA ZA 202</w:t>
      </w:r>
      <w:r w:rsidR="00EA7510">
        <w:rPr>
          <w:rFonts w:ascii="Constantia,BoldItalic" w:hAnsi="Constantia,BoldItalic" w:cs="Constantia,BoldItalic"/>
          <w:smallCaps/>
          <w:snapToGrid w:val="0"/>
          <w:sz w:val="48"/>
          <w:szCs w:val="48"/>
        </w:rPr>
        <w:t>1</w:t>
      </w:r>
      <w:r>
        <w:rPr>
          <w:rFonts w:ascii="Constantia,BoldItalic" w:hAnsi="Constantia,BoldItalic" w:cs="Constantia,BoldItalic"/>
          <w:smallCaps/>
          <w:snapToGrid w:val="0"/>
          <w:sz w:val="48"/>
          <w:szCs w:val="48"/>
        </w:rPr>
        <w:t>. I 202</w:t>
      </w:r>
      <w:r w:rsidR="00EA7510">
        <w:rPr>
          <w:rFonts w:ascii="Constantia,BoldItalic" w:hAnsi="Constantia,BoldItalic" w:cs="Constantia,BoldItalic"/>
          <w:smallCaps/>
          <w:snapToGrid w:val="0"/>
          <w:sz w:val="48"/>
          <w:szCs w:val="48"/>
        </w:rPr>
        <w:t>2</w:t>
      </w:r>
      <w:r>
        <w:rPr>
          <w:rFonts w:ascii="Constantia,BoldItalic" w:hAnsi="Constantia,BoldItalic" w:cs="Constantia,BoldItalic"/>
          <w:smallCaps/>
          <w:snapToGrid w:val="0"/>
          <w:sz w:val="48"/>
          <w:szCs w:val="48"/>
        </w:rPr>
        <w:t>. GODINU</w:t>
      </w:r>
    </w:p>
    <w:p w14:paraId="08354A80" w14:textId="77777777" w:rsidR="00DC1D71" w:rsidRDefault="00DC1D71">
      <w:pPr>
        <w:rPr>
          <w:rFonts w:ascii="Arial" w:hAnsi="Arial" w:cs="Arial"/>
          <w:b/>
          <w:bCs/>
          <w:snapToGrid w:val="0"/>
        </w:rPr>
      </w:pPr>
    </w:p>
    <w:p w14:paraId="7F77C027" w14:textId="77777777" w:rsidR="00DC1D71" w:rsidRDefault="00DC1D71">
      <w:pPr>
        <w:rPr>
          <w:rFonts w:ascii="Arial" w:hAnsi="Arial" w:cs="Arial"/>
          <w:b/>
          <w:bCs/>
          <w:snapToGrid w:val="0"/>
        </w:rPr>
      </w:pPr>
    </w:p>
    <w:p w14:paraId="30138617" w14:textId="77777777" w:rsidR="00DC1D71" w:rsidRDefault="00DC1D71">
      <w:pPr>
        <w:rPr>
          <w:rFonts w:ascii="Arial" w:hAnsi="Arial" w:cs="Arial"/>
          <w:b/>
          <w:bCs/>
          <w:snapToGrid w:val="0"/>
        </w:rPr>
      </w:pPr>
    </w:p>
    <w:p w14:paraId="780BE5D0" w14:textId="77777777" w:rsidR="00DC1D71" w:rsidRDefault="00DC1D71">
      <w:pPr>
        <w:rPr>
          <w:rFonts w:ascii="Arial" w:hAnsi="Arial" w:cs="Arial"/>
          <w:b/>
          <w:bCs/>
          <w:snapToGrid w:val="0"/>
        </w:rPr>
      </w:pPr>
    </w:p>
    <w:p w14:paraId="7B7C4502" w14:textId="77777777" w:rsidR="00DC1D71" w:rsidRDefault="00DC1D71">
      <w:pPr>
        <w:rPr>
          <w:rFonts w:ascii="Arial" w:hAnsi="Arial" w:cs="Arial"/>
          <w:b/>
          <w:bCs/>
          <w:snapToGrid w:val="0"/>
        </w:rPr>
      </w:pPr>
    </w:p>
    <w:p w14:paraId="69706605" w14:textId="77777777" w:rsidR="00DC1D71" w:rsidRDefault="00DC1D71">
      <w:pPr>
        <w:rPr>
          <w:rFonts w:ascii="Arial" w:hAnsi="Arial" w:cs="Arial"/>
          <w:b/>
          <w:bCs/>
          <w:snapToGrid w:val="0"/>
        </w:rPr>
      </w:pPr>
    </w:p>
    <w:p w14:paraId="1806B73E" w14:textId="77777777" w:rsidR="00DC1D71" w:rsidRDefault="00DC1D71">
      <w:pPr>
        <w:rPr>
          <w:rFonts w:ascii="Arial" w:hAnsi="Arial" w:cs="Arial"/>
          <w:b/>
          <w:bCs/>
          <w:snapToGrid w:val="0"/>
        </w:rPr>
      </w:pPr>
    </w:p>
    <w:p w14:paraId="54B08ECD" w14:textId="77777777" w:rsidR="00DC1D71" w:rsidRDefault="00DC1D71">
      <w:pPr>
        <w:rPr>
          <w:rFonts w:ascii="Arial" w:hAnsi="Arial" w:cs="Arial"/>
          <w:b/>
          <w:bCs/>
          <w:snapToGrid w:val="0"/>
        </w:rPr>
      </w:pPr>
    </w:p>
    <w:p w14:paraId="1463410A" w14:textId="77777777" w:rsidR="00DC1D71" w:rsidRDefault="00DC1D71">
      <w:pPr>
        <w:rPr>
          <w:rFonts w:ascii="Arial" w:hAnsi="Arial" w:cs="Arial"/>
          <w:b/>
          <w:bCs/>
          <w:snapToGrid w:val="0"/>
        </w:rPr>
      </w:pPr>
    </w:p>
    <w:p w14:paraId="3EC2EC0F" w14:textId="77777777" w:rsidR="00DC1D71" w:rsidRDefault="00DC1D71">
      <w:pPr>
        <w:rPr>
          <w:rFonts w:ascii="Arial" w:hAnsi="Arial" w:cs="Arial"/>
          <w:b/>
          <w:bCs/>
          <w:snapToGrid w:val="0"/>
        </w:rPr>
      </w:pPr>
    </w:p>
    <w:p w14:paraId="56E6C39B" w14:textId="77777777" w:rsidR="00DC1D71" w:rsidRDefault="00DC1D71">
      <w:pPr>
        <w:rPr>
          <w:rFonts w:ascii="Arial" w:hAnsi="Arial" w:cs="Arial"/>
          <w:b/>
          <w:bCs/>
          <w:snapToGrid w:val="0"/>
        </w:rPr>
      </w:pPr>
    </w:p>
    <w:p w14:paraId="6DEAE813" w14:textId="77777777" w:rsidR="00DC1D71" w:rsidRDefault="00DC1D71">
      <w:pPr>
        <w:rPr>
          <w:rFonts w:ascii="Arial" w:hAnsi="Arial" w:cs="Arial"/>
          <w:b/>
          <w:bCs/>
          <w:snapToGrid w:val="0"/>
        </w:rPr>
      </w:pPr>
    </w:p>
    <w:p w14:paraId="67D607C7" w14:textId="77777777" w:rsidR="00DC1D71" w:rsidRDefault="00DC1D71">
      <w:pPr>
        <w:rPr>
          <w:rFonts w:ascii="Arial" w:hAnsi="Arial" w:cs="Arial"/>
          <w:b/>
          <w:bCs/>
          <w:snapToGrid w:val="0"/>
        </w:rPr>
      </w:pPr>
    </w:p>
    <w:p w14:paraId="18F54645" w14:textId="77777777" w:rsidR="00DC1D71" w:rsidRDefault="00DC1D71">
      <w:pPr>
        <w:rPr>
          <w:rFonts w:ascii="Arial" w:hAnsi="Arial" w:cs="Arial"/>
          <w:b/>
          <w:bCs/>
          <w:snapToGrid w:val="0"/>
        </w:rPr>
      </w:pPr>
    </w:p>
    <w:p w14:paraId="14958AE7" w14:textId="77777777" w:rsidR="00DC1D71" w:rsidRDefault="00DC1D71">
      <w:pPr>
        <w:rPr>
          <w:rFonts w:ascii="Arial" w:hAnsi="Arial" w:cs="Arial"/>
          <w:b/>
          <w:bCs/>
          <w:snapToGrid w:val="0"/>
        </w:rPr>
      </w:pPr>
    </w:p>
    <w:p w14:paraId="47FE7E7C" w14:textId="77777777" w:rsidR="00DC1D71" w:rsidRDefault="00DC1D71">
      <w:pPr>
        <w:rPr>
          <w:rFonts w:ascii="Arial" w:hAnsi="Arial" w:cs="Arial"/>
          <w:b/>
          <w:bCs/>
          <w:snapToGrid w:val="0"/>
        </w:rPr>
      </w:pPr>
    </w:p>
    <w:p w14:paraId="0947283A" w14:textId="77777777" w:rsidR="00DC1D71" w:rsidRDefault="00DC1D71">
      <w:pPr>
        <w:rPr>
          <w:rFonts w:ascii="Arial" w:hAnsi="Arial" w:cs="Arial"/>
          <w:b/>
          <w:bCs/>
          <w:snapToGrid w:val="0"/>
        </w:rPr>
      </w:pPr>
    </w:p>
    <w:p w14:paraId="09DEEFFF" w14:textId="77777777" w:rsidR="00DC1D71" w:rsidRDefault="00DC1D71">
      <w:pPr>
        <w:rPr>
          <w:rFonts w:ascii="Arial" w:hAnsi="Arial" w:cs="Arial"/>
          <w:b/>
          <w:bCs/>
          <w:snapToGrid w:val="0"/>
        </w:rPr>
      </w:pPr>
    </w:p>
    <w:p w14:paraId="48A9C295" w14:textId="77777777" w:rsidR="00DC1D71" w:rsidRDefault="00DC1D71">
      <w:pPr>
        <w:rPr>
          <w:rFonts w:ascii="Arial" w:hAnsi="Arial" w:cs="Arial"/>
          <w:b/>
          <w:bCs/>
          <w:snapToGrid w:val="0"/>
        </w:rPr>
      </w:pPr>
    </w:p>
    <w:p w14:paraId="339AA9C4" w14:textId="77777777" w:rsidR="00DC1D71" w:rsidRDefault="00DC1D71">
      <w:pPr>
        <w:rPr>
          <w:rFonts w:ascii="Arial" w:hAnsi="Arial" w:cs="Arial"/>
          <w:b/>
          <w:bCs/>
          <w:snapToGrid w:val="0"/>
        </w:rPr>
      </w:pPr>
    </w:p>
    <w:p w14:paraId="4F6FA3A9" w14:textId="77777777" w:rsidR="00DC1D71" w:rsidRDefault="00DC1D71">
      <w:pPr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 xml:space="preserve">          </w:t>
      </w:r>
    </w:p>
    <w:p w14:paraId="08E673F9" w14:textId="77777777" w:rsidR="00DC1D71" w:rsidRDefault="00DC1D71">
      <w:pPr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 xml:space="preserve">  </w:t>
      </w:r>
    </w:p>
    <w:p w14:paraId="0BFBC850" w14:textId="77777777" w:rsidR="00DC1D71" w:rsidRDefault="00DC1D71">
      <w:pPr>
        <w:rPr>
          <w:rFonts w:cs="Times New Roman"/>
          <w:b/>
          <w:bCs/>
          <w:sz w:val="28"/>
          <w:szCs w:val="28"/>
        </w:rPr>
      </w:pPr>
    </w:p>
    <w:p w14:paraId="55406906" w14:textId="77777777" w:rsidR="00DC1D71" w:rsidRDefault="00DC1D71">
      <w:pPr>
        <w:rPr>
          <w:rFonts w:cs="Times New Roman"/>
          <w:b/>
          <w:bCs/>
          <w:sz w:val="28"/>
          <w:szCs w:val="28"/>
        </w:rPr>
      </w:pPr>
    </w:p>
    <w:p w14:paraId="2309DB5B" w14:textId="77777777" w:rsidR="00DC1D71" w:rsidRDefault="00DC1D71">
      <w:pPr>
        <w:rPr>
          <w:rFonts w:cs="Times New Roman"/>
          <w:b/>
          <w:bCs/>
          <w:sz w:val="28"/>
          <w:szCs w:val="28"/>
        </w:rPr>
      </w:pPr>
    </w:p>
    <w:p w14:paraId="4C30F32C" w14:textId="77777777" w:rsidR="00DC1D71" w:rsidRDefault="00DC1D71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UVODNA RIJEČ OPĆINSKOG NAČELNIKA</w:t>
      </w:r>
    </w:p>
    <w:p w14:paraId="0CEDB2E8" w14:textId="77777777" w:rsidR="00DC1D71" w:rsidRDefault="00DC1D71">
      <w:pPr>
        <w:rPr>
          <w:rFonts w:cs="Times New Roman"/>
          <w:sz w:val="28"/>
          <w:szCs w:val="28"/>
        </w:rPr>
      </w:pPr>
    </w:p>
    <w:p w14:paraId="15F5328B" w14:textId="77777777" w:rsidR="00DC1D71" w:rsidRDefault="00DC1D7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Poštovane mještanke i mještani Općine Dekanovec</w:t>
      </w:r>
    </w:p>
    <w:p w14:paraId="7AA0C42D" w14:textId="77777777" w:rsidR="00DC1D71" w:rsidRDefault="00DC1D71">
      <w:pPr>
        <w:rPr>
          <w:rFonts w:ascii="Arial" w:hAnsi="Arial" w:cs="Arial"/>
          <w:b/>
          <w:bCs/>
          <w:snapToGrid w:val="0"/>
        </w:rPr>
      </w:pPr>
    </w:p>
    <w:p w14:paraId="0492EFB5" w14:textId="77777777" w:rsidR="00DC1D71" w:rsidRDefault="00DC1D71" w:rsidP="00EA751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Pored svih aktivnosti koje provodimo u želji približavanja rada općinske uprave široj javnosti,  izradili smo i ove godine  Vodič uz Proračun kao još jedan korak u jačanju transparentnosti Općine te potkrjepa dobivenom priznanju za transparentnost Općinskog proračuna od Instituta za javne financije.</w:t>
      </w:r>
    </w:p>
    <w:p w14:paraId="1402A1E3" w14:textId="77777777" w:rsidR="00DC1D71" w:rsidRDefault="00DC1D71" w:rsidP="00EA751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Općinski proračun složeni je financijski dokument, te se ovim Vodičem želi na jednostavan i razumljiv način dati uvid u temeljne proračunske pojmove, općinske prihode i rashode, projekte i aktivnosti.</w:t>
      </w:r>
    </w:p>
    <w:p w14:paraId="44093E9B" w14:textId="6E1431FA" w:rsidR="00DC1D71" w:rsidRDefault="00DC1D71" w:rsidP="00EA7510">
      <w:pPr>
        <w:pStyle w:val="BodyText2"/>
        <w:autoSpaceDE/>
        <w:autoSpaceDN/>
        <w:adjustRightInd/>
        <w:jc w:val="both"/>
      </w:pPr>
      <w:r>
        <w:t>Svrha ovog Vodiča, osim povećanja transparentnosti rada Općine i informiranja mještana o načinu raspolaganja javnim sredstvima je i povećanje interesa javnosti za općinske aktivnosti i projekte te u konačnici i njenoj većoj uključenosti u proračunski proces Općine Dekanovec.</w:t>
      </w:r>
    </w:p>
    <w:p w14:paraId="17CE3C4F" w14:textId="77777777" w:rsidR="00EA7510" w:rsidRDefault="00EA7510" w:rsidP="00EA7510">
      <w:pPr>
        <w:pStyle w:val="BodyText2"/>
        <w:autoSpaceDE/>
        <w:autoSpaceDN/>
        <w:adjustRightInd/>
        <w:jc w:val="both"/>
      </w:pPr>
    </w:p>
    <w:p w14:paraId="31B3A28A" w14:textId="77777777" w:rsidR="00DC1D71" w:rsidRPr="00EA7510" w:rsidRDefault="00DC1D71" w:rsidP="00EA7510">
      <w:pPr>
        <w:jc w:val="both"/>
        <w:rPr>
          <w:rFonts w:cs="Times New Roman"/>
          <w:i/>
          <w:iCs/>
          <w:sz w:val="28"/>
          <w:szCs w:val="28"/>
        </w:rPr>
      </w:pPr>
      <w:r w:rsidRPr="00EA7510">
        <w:rPr>
          <w:rFonts w:cs="Times New Roman"/>
          <w:i/>
          <w:iCs/>
          <w:sz w:val="28"/>
          <w:szCs w:val="28"/>
        </w:rPr>
        <w:t>Nadam se da smo u tome uspjeli. Ovaj dokument namijenjen je vama, a mi smo na raspolaganju za sve vaše prijedloge i sugestije.</w:t>
      </w:r>
    </w:p>
    <w:p w14:paraId="536F66FE" w14:textId="77777777" w:rsidR="00DC1D71" w:rsidRDefault="00DC1D71" w:rsidP="00EA7510">
      <w:pPr>
        <w:jc w:val="both"/>
        <w:rPr>
          <w:rFonts w:cs="Times New Roman"/>
          <w:sz w:val="28"/>
          <w:szCs w:val="28"/>
        </w:rPr>
      </w:pPr>
    </w:p>
    <w:p w14:paraId="73CEF676" w14:textId="77777777" w:rsidR="00DC1D71" w:rsidRDefault="00DC1D71">
      <w:pPr>
        <w:rPr>
          <w:rFonts w:cs="Times New Roman"/>
          <w:sz w:val="28"/>
          <w:szCs w:val="28"/>
        </w:rPr>
      </w:pPr>
    </w:p>
    <w:p w14:paraId="65D2050D" w14:textId="77777777" w:rsidR="00DC1D71" w:rsidRDefault="00DC1D71">
      <w:pPr>
        <w:rPr>
          <w:rFonts w:cs="Times New Roman"/>
          <w:sz w:val="28"/>
          <w:szCs w:val="28"/>
        </w:rPr>
      </w:pPr>
    </w:p>
    <w:p w14:paraId="4518AB0C" w14:textId="77777777" w:rsidR="00DC1D71" w:rsidRDefault="00DC1D71">
      <w:pPr>
        <w:rPr>
          <w:rFonts w:cs="Times New Roman"/>
          <w:sz w:val="28"/>
          <w:szCs w:val="28"/>
        </w:rPr>
      </w:pPr>
    </w:p>
    <w:p w14:paraId="5E66D7B4" w14:textId="77777777" w:rsidR="00DC1D71" w:rsidRDefault="00DC1D71">
      <w:pPr>
        <w:ind w:left="4956"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Načelnik Općine Dekanovec</w:t>
      </w:r>
    </w:p>
    <w:p w14:paraId="2A6E0742" w14:textId="77777777" w:rsidR="00DC1D71" w:rsidRDefault="00DC1D71">
      <w:pPr>
        <w:ind w:left="4956" w:firstLine="708"/>
        <w:rPr>
          <w:rFonts w:cs="Times New Roman"/>
          <w:sz w:val="28"/>
          <w:szCs w:val="28"/>
        </w:rPr>
      </w:pPr>
    </w:p>
    <w:p w14:paraId="5A1933E9" w14:textId="77777777" w:rsidR="00DC1D71" w:rsidRDefault="00DC1D71">
      <w:pPr>
        <w:ind w:left="5664"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Ivan Hajdarović</w:t>
      </w:r>
    </w:p>
    <w:p w14:paraId="13E94FAF" w14:textId="77777777" w:rsidR="00DC1D71" w:rsidRDefault="00DC1D71">
      <w:pPr>
        <w:autoSpaceDE w:val="0"/>
        <w:autoSpaceDN w:val="0"/>
        <w:adjustRightInd w:val="0"/>
        <w:rPr>
          <w:rFonts w:ascii="Constantia,BoldItalic" w:hAnsi="Constantia,BoldItalic" w:cs="Constantia,BoldItalic"/>
          <w:smallCaps/>
          <w:snapToGrid w:val="0"/>
          <w:sz w:val="88"/>
          <w:szCs w:val="88"/>
        </w:rPr>
      </w:pPr>
    </w:p>
    <w:p w14:paraId="78A29E79" w14:textId="77777777" w:rsidR="00DC1D71" w:rsidRDefault="00DC1D71">
      <w:pPr>
        <w:autoSpaceDE w:val="0"/>
        <w:autoSpaceDN w:val="0"/>
        <w:adjustRightInd w:val="0"/>
        <w:rPr>
          <w:rFonts w:ascii="Constantia,BoldItalic" w:hAnsi="Constantia,BoldItalic" w:cs="Constantia,BoldItalic"/>
          <w:smallCaps/>
          <w:snapToGrid w:val="0"/>
          <w:sz w:val="88"/>
          <w:szCs w:val="88"/>
        </w:rPr>
      </w:pPr>
    </w:p>
    <w:p w14:paraId="11A6871D" w14:textId="77777777" w:rsidR="00DC1D71" w:rsidRDefault="00DC1D71">
      <w:pPr>
        <w:autoSpaceDE w:val="0"/>
        <w:autoSpaceDN w:val="0"/>
        <w:adjustRightInd w:val="0"/>
        <w:rPr>
          <w:rFonts w:ascii="Constantia,BoldItalic" w:hAnsi="Constantia,BoldItalic" w:cs="Constantia,BoldItalic"/>
          <w:smallCaps/>
          <w:snapToGrid w:val="0"/>
          <w:sz w:val="88"/>
          <w:szCs w:val="88"/>
        </w:rPr>
      </w:pPr>
    </w:p>
    <w:p w14:paraId="3C9A2074" w14:textId="77777777" w:rsidR="00DC1D71" w:rsidRDefault="00DC1D71">
      <w:pPr>
        <w:autoSpaceDE w:val="0"/>
        <w:autoSpaceDN w:val="0"/>
        <w:adjustRightInd w:val="0"/>
        <w:rPr>
          <w:rFonts w:ascii="Constantia,BoldItalic" w:hAnsi="Constantia,BoldItalic" w:cs="Constantia,BoldItalic"/>
          <w:smallCaps/>
          <w:snapToGrid w:val="0"/>
          <w:sz w:val="88"/>
          <w:szCs w:val="88"/>
        </w:rPr>
      </w:pPr>
    </w:p>
    <w:p w14:paraId="2EB2F374" w14:textId="77777777" w:rsidR="00DC1D71" w:rsidRDefault="00DC1D71">
      <w:pPr>
        <w:autoSpaceDE w:val="0"/>
        <w:autoSpaceDN w:val="0"/>
        <w:adjustRightInd w:val="0"/>
        <w:rPr>
          <w:rFonts w:ascii="Constantia,BoldItalic" w:hAnsi="Constantia,BoldItalic" w:cs="Constantia,BoldItalic"/>
          <w:smallCaps/>
          <w:snapToGrid w:val="0"/>
          <w:sz w:val="88"/>
          <w:szCs w:val="88"/>
        </w:rPr>
      </w:pPr>
    </w:p>
    <w:p w14:paraId="22328049" w14:textId="77777777" w:rsidR="00DC1D71" w:rsidRDefault="00DC1D71">
      <w:pPr>
        <w:pStyle w:val="Heading1"/>
        <w:numPr>
          <w:ilvl w:val="0"/>
          <w:numId w:val="8"/>
        </w:numPr>
      </w:pPr>
      <w:r>
        <w:t>OPĆENITO O PRORAČUNU</w:t>
      </w:r>
    </w:p>
    <w:p w14:paraId="06702D84" w14:textId="77777777" w:rsidR="00DC1D71" w:rsidRDefault="00DC1D71">
      <w:pPr>
        <w:rPr>
          <w:rFonts w:cs="Times New Roman"/>
        </w:rPr>
      </w:pPr>
    </w:p>
    <w:p w14:paraId="188ECEE3" w14:textId="77777777" w:rsidR="00DC1D71" w:rsidRDefault="00DC1D71">
      <w:pPr>
        <w:autoSpaceDE w:val="0"/>
        <w:autoSpaceDN w:val="0"/>
        <w:adjustRightInd w:val="0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>1. Što je Proračun?</w:t>
      </w:r>
    </w:p>
    <w:p w14:paraId="39A39B34" w14:textId="77777777" w:rsidR="00DC1D71" w:rsidRDefault="00DC1D71">
      <w:pPr>
        <w:autoSpaceDE w:val="0"/>
        <w:autoSpaceDN w:val="0"/>
        <w:adjustRightInd w:val="0"/>
        <w:rPr>
          <w:rFonts w:cs="Times New Roman"/>
          <w:b/>
          <w:bCs/>
          <w:i/>
          <w:iCs/>
          <w:sz w:val="40"/>
          <w:szCs w:val="40"/>
        </w:rPr>
      </w:pPr>
    </w:p>
    <w:p w14:paraId="5485F155" w14:textId="77777777" w:rsidR="00DC1D71" w:rsidRDefault="00DC1D71">
      <w:pPr>
        <w:numPr>
          <w:ilvl w:val="0"/>
          <w:numId w:val="5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Proračun je jedan od najvažnijih dokumenata koji se donosi na razini jedinica lokalne samouprave</w:t>
      </w:r>
    </w:p>
    <w:p w14:paraId="318822BF" w14:textId="77777777" w:rsidR="00DC1D71" w:rsidRDefault="00DC1D71">
      <w:pPr>
        <w:numPr>
          <w:ilvl w:val="0"/>
          <w:numId w:val="5"/>
        </w:numPr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Proračun je akt kojim se procjenjuju prihodi i primici te utvrđuju rashodi i izdaci jedinice lokalne samouprave za proračunsku godinu</w:t>
      </w:r>
    </w:p>
    <w:p w14:paraId="4EA9BD32" w14:textId="77777777" w:rsidR="00DC1D71" w:rsidRDefault="00DC1D71">
      <w:pPr>
        <w:numPr>
          <w:ilvl w:val="0"/>
          <w:numId w:val="5"/>
        </w:numPr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Sadrži i </w:t>
      </w:r>
      <w:r>
        <w:rPr>
          <w:rFonts w:cs="Times New Roman"/>
          <w:b/>
          <w:bCs/>
          <w:sz w:val="28"/>
          <w:szCs w:val="28"/>
        </w:rPr>
        <w:t xml:space="preserve">projekciju </w:t>
      </w:r>
      <w:r>
        <w:rPr>
          <w:rFonts w:cs="Times New Roman"/>
          <w:sz w:val="28"/>
          <w:szCs w:val="28"/>
        </w:rPr>
        <w:t xml:space="preserve">prihoda i primitaka te rashoda i izdataka </w:t>
      </w:r>
      <w:r>
        <w:rPr>
          <w:rFonts w:cs="Times New Roman"/>
          <w:b/>
          <w:bCs/>
          <w:sz w:val="28"/>
          <w:szCs w:val="28"/>
        </w:rPr>
        <w:t>za dvije godine unaprijed</w:t>
      </w:r>
    </w:p>
    <w:p w14:paraId="60CC0FC3" w14:textId="77777777" w:rsidR="00DC1D71" w:rsidRDefault="00DC1D71">
      <w:pPr>
        <w:numPr>
          <w:ilvl w:val="0"/>
          <w:numId w:val="5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Propis kojim su regulirana sva pitanja vezana uz proračun je Zakon o proračunu (Narodne novine 87/08 i 136/12; 15/15)</w:t>
      </w:r>
    </w:p>
    <w:p w14:paraId="0F859B90" w14:textId="77777777" w:rsidR="00DC1D71" w:rsidRDefault="00DC1D71">
      <w:pPr>
        <w:autoSpaceDE w:val="0"/>
        <w:autoSpaceDN w:val="0"/>
        <w:adjustRightInd w:val="0"/>
        <w:ind w:left="360"/>
        <w:rPr>
          <w:rFonts w:cs="Times New Roman"/>
          <w:sz w:val="28"/>
          <w:szCs w:val="28"/>
        </w:rPr>
      </w:pPr>
    </w:p>
    <w:p w14:paraId="13AD901F" w14:textId="77777777" w:rsidR="00DC1D71" w:rsidRDefault="00DC1D71">
      <w:pPr>
        <w:autoSpaceDE w:val="0"/>
        <w:autoSpaceDN w:val="0"/>
        <w:adjustRightInd w:val="0"/>
        <w:ind w:left="360"/>
        <w:rPr>
          <w:rFonts w:cs="Times New Roman"/>
          <w:sz w:val="28"/>
          <w:szCs w:val="28"/>
        </w:rPr>
      </w:pPr>
    </w:p>
    <w:p w14:paraId="047EC092" w14:textId="5DEC592C" w:rsidR="00DC1D71" w:rsidRDefault="00DC1D71">
      <w:pPr>
        <w:autoSpaceDE w:val="0"/>
        <w:autoSpaceDN w:val="0"/>
        <w:adjustRightInd w:val="0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>2. Kako se donosi Proračun?</w:t>
      </w:r>
    </w:p>
    <w:p w14:paraId="4F25C8D9" w14:textId="77777777" w:rsidR="00EA7510" w:rsidRDefault="00EA7510">
      <w:pPr>
        <w:autoSpaceDE w:val="0"/>
        <w:autoSpaceDN w:val="0"/>
        <w:adjustRightInd w:val="0"/>
        <w:rPr>
          <w:rFonts w:cs="Times New Roman"/>
          <w:b/>
          <w:bCs/>
          <w:i/>
          <w:iCs/>
          <w:sz w:val="28"/>
          <w:szCs w:val="28"/>
        </w:rPr>
      </w:pPr>
    </w:p>
    <w:p w14:paraId="0DAE4336" w14:textId="77777777" w:rsidR="00DC1D71" w:rsidRDefault="00DC1D71">
      <w:pPr>
        <w:numPr>
          <w:ilvl w:val="0"/>
          <w:numId w:val="5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Proračun donosi predstavničko tijelo jedinica lokalne samouprave (Općinsko Vijeće Općine Dekanovec)</w:t>
      </w:r>
    </w:p>
    <w:p w14:paraId="71551B7F" w14:textId="77777777" w:rsidR="00DC1D71" w:rsidRDefault="00DC1D71">
      <w:pPr>
        <w:numPr>
          <w:ilvl w:val="0"/>
          <w:numId w:val="5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Proračun se prema Zakonu mora donijeti najkasnije do konca tekuće godine za iduću</w:t>
      </w:r>
    </w:p>
    <w:p w14:paraId="690CCFC5" w14:textId="77777777" w:rsidR="00DC1D71" w:rsidRDefault="00DC1D71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godinu prema prijedlogu kojega utvrđuje  općinski načelnik i dostavlja predstavničkom tijelu do 15.studenog tekuće godine</w:t>
      </w:r>
    </w:p>
    <w:p w14:paraId="2B8BA37E" w14:textId="77777777" w:rsidR="00DC1D71" w:rsidRDefault="00DC1D71">
      <w:pPr>
        <w:autoSpaceDE w:val="0"/>
        <w:autoSpaceDN w:val="0"/>
        <w:adjustRightInd w:val="0"/>
        <w:ind w:left="1080"/>
        <w:rPr>
          <w:rFonts w:cs="Times New Roman"/>
          <w:i/>
          <w:iCs/>
          <w:color w:val="FFFFFF"/>
          <w:sz w:val="28"/>
          <w:szCs w:val="28"/>
        </w:rPr>
      </w:pPr>
    </w:p>
    <w:p w14:paraId="270BD3F8" w14:textId="77777777" w:rsidR="00DC1D71" w:rsidRDefault="00DC1D71">
      <w:pPr>
        <w:autoSpaceDE w:val="0"/>
        <w:autoSpaceDN w:val="0"/>
        <w:adjustRightInd w:val="0"/>
        <w:ind w:left="1080"/>
        <w:rPr>
          <w:rFonts w:cs="Times New Roman"/>
          <w:i/>
          <w:iCs/>
          <w:color w:val="FFFFFF"/>
          <w:sz w:val="28"/>
          <w:szCs w:val="28"/>
        </w:rPr>
      </w:pPr>
    </w:p>
    <w:p w14:paraId="0BCF979B" w14:textId="77777777" w:rsidR="00DC1D71" w:rsidRDefault="00DC1D71">
      <w:pPr>
        <w:autoSpaceDE w:val="0"/>
        <w:autoSpaceDN w:val="0"/>
        <w:adjustRightInd w:val="0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>3. Sadržaj Proračuna</w:t>
      </w:r>
    </w:p>
    <w:p w14:paraId="35F7C5DD" w14:textId="77777777" w:rsidR="00DC1D71" w:rsidRDefault="00DC1D71">
      <w:pPr>
        <w:autoSpaceDE w:val="0"/>
        <w:autoSpaceDN w:val="0"/>
        <w:adjustRightInd w:val="0"/>
        <w:rPr>
          <w:rFonts w:cs="Times New Roman"/>
          <w:b/>
          <w:bCs/>
          <w:i/>
          <w:iCs/>
          <w:sz w:val="28"/>
          <w:szCs w:val="28"/>
        </w:rPr>
      </w:pPr>
    </w:p>
    <w:p w14:paraId="7D6E7DBB" w14:textId="77777777" w:rsidR="00DC1D71" w:rsidRDefault="00DC1D71">
      <w:pPr>
        <w:numPr>
          <w:ilvl w:val="0"/>
          <w:numId w:val="5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OPĆI DIO </w:t>
      </w:r>
      <w:r>
        <w:rPr>
          <w:rFonts w:eastAsia="CambriaMath" w:cs="CambriaMath" w:hint="eastAsia"/>
          <w:sz w:val="28"/>
          <w:szCs w:val="28"/>
        </w:rPr>
        <w:t>⇨</w:t>
      </w:r>
      <w:r>
        <w:rPr>
          <w:rFonts w:cs="Times New Roman"/>
          <w:sz w:val="28"/>
          <w:szCs w:val="28"/>
        </w:rPr>
        <w:t>Račun prihoda i rashoda i Račun financiranja, što predstavlja strukturu prihoda i primitaka te rashoda i izdataka po vrstama,</w:t>
      </w:r>
    </w:p>
    <w:p w14:paraId="12DA75F5" w14:textId="77777777" w:rsidR="00DC1D71" w:rsidRDefault="00DC1D71">
      <w:pPr>
        <w:numPr>
          <w:ilvl w:val="0"/>
          <w:numId w:val="5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POSEBNI DIO </w:t>
      </w:r>
      <w:r>
        <w:rPr>
          <w:rFonts w:eastAsia="CambriaMath" w:cs="CambriaMath" w:hint="eastAsia"/>
          <w:sz w:val="28"/>
          <w:szCs w:val="28"/>
        </w:rPr>
        <w:t>⇨</w:t>
      </w:r>
      <w:r>
        <w:rPr>
          <w:rFonts w:eastAsia="CambriaMath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sastoji se od plana rashoda i izdataka koji se financiraju, iskazanih po Razdjelima, programima, aktivnostima i projektima =na razini upravnih odjela,</w:t>
      </w:r>
    </w:p>
    <w:p w14:paraId="61EBF7C4" w14:textId="77777777" w:rsidR="00DC1D71" w:rsidRDefault="00DC1D71">
      <w:pPr>
        <w:numPr>
          <w:ilvl w:val="0"/>
          <w:numId w:val="5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PLAN RAZVOJNIH PROGRAMA =</w:t>
      </w:r>
      <w:r>
        <w:rPr>
          <w:rFonts w:cs="Times New Roman"/>
          <w:sz w:val="28"/>
          <w:szCs w:val="28"/>
        </w:rPr>
        <w:t xml:space="preserve"> je dokument sastavljen za trogodišnje razdoblje koji sadrži ciljeve i prioritete razvoja povezane sa programskom i organizacijskom klasifikacijom proračuna </w:t>
      </w:r>
      <w:r>
        <w:rPr>
          <w:rFonts w:cs="Times New Roman"/>
          <w:b/>
          <w:bCs/>
          <w:sz w:val="28"/>
          <w:szCs w:val="28"/>
        </w:rPr>
        <w:t xml:space="preserve">( </w:t>
      </w:r>
      <w:r>
        <w:rPr>
          <w:rFonts w:cs="Times New Roman"/>
          <w:sz w:val="28"/>
          <w:szCs w:val="28"/>
        </w:rPr>
        <w:t>prikaz planiranih investicija i drugih kapitalnih ulaganja općine)</w:t>
      </w:r>
    </w:p>
    <w:p w14:paraId="348D0A26" w14:textId="77777777" w:rsidR="00DC1D71" w:rsidRDefault="00DC1D71">
      <w:pPr>
        <w:autoSpaceDE w:val="0"/>
        <w:autoSpaceDN w:val="0"/>
        <w:adjustRightInd w:val="0"/>
        <w:rPr>
          <w:rFonts w:ascii="Constantia" w:hAnsi="Constantia" w:cs="Constantia"/>
          <w:b/>
          <w:bCs/>
          <w:i/>
          <w:iCs/>
          <w:smallCaps/>
          <w:snapToGrid w:val="0"/>
          <w:sz w:val="40"/>
          <w:szCs w:val="40"/>
        </w:rPr>
      </w:pPr>
    </w:p>
    <w:p w14:paraId="21CB1585" w14:textId="77777777" w:rsidR="00DC1D71" w:rsidRDefault="00DC1D71">
      <w:pPr>
        <w:autoSpaceDE w:val="0"/>
        <w:autoSpaceDN w:val="0"/>
        <w:adjustRightInd w:val="0"/>
        <w:rPr>
          <w:rFonts w:ascii="Constantia" w:hAnsi="Constantia" w:cs="Constantia"/>
          <w:b/>
          <w:bCs/>
          <w:i/>
          <w:iCs/>
          <w:smallCaps/>
          <w:snapToGrid w:val="0"/>
          <w:sz w:val="40"/>
          <w:szCs w:val="40"/>
        </w:rPr>
      </w:pPr>
    </w:p>
    <w:p w14:paraId="07054E43" w14:textId="77777777" w:rsidR="00DC1D71" w:rsidRDefault="00DC1D71">
      <w:pPr>
        <w:autoSpaceDE w:val="0"/>
        <w:autoSpaceDN w:val="0"/>
        <w:adjustRightInd w:val="0"/>
        <w:rPr>
          <w:rFonts w:ascii="Constantia" w:hAnsi="Constantia" w:cs="Constantia"/>
          <w:b/>
          <w:bCs/>
          <w:i/>
          <w:iCs/>
          <w:smallCaps/>
          <w:snapToGrid w:val="0"/>
          <w:sz w:val="40"/>
          <w:szCs w:val="40"/>
        </w:rPr>
      </w:pPr>
    </w:p>
    <w:p w14:paraId="719803A1" w14:textId="77777777" w:rsidR="00DC1D71" w:rsidRDefault="00DC1D71">
      <w:pPr>
        <w:autoSpaceDE w:val="0"/>
        <w:autoSpaceDN w:val="0"/>
        <w:adjustRightInd w:val="0"/>
        <w:rPr>
          <w:rFonts w:ascii="Constantia" w:hAnsi="Constantia" w:cs="Constantia"/>
          <w:b/>
          <w:bCs/>
          <w:i/>
          <w:iCs/>
          <w:smallCaps/>
          <w:snapToGrid w:val="0"/>
          <w:sz w:val="40"/>
          <w:szCs w:val="40"/>
        </w:rPr>
      </w:pPr>
    </w:p>
    <w:p w14:paraId="6FD02688" w14:textId="77777777" w:rsidR="00DC1D71" w:rsidRDefault="00DC1D71">
      <w:pPr>
        <w:autoSpaceDE w:val="0"/>
        <w:autoSpaceDN w:val="0"/>
        <w:adjustRightInd w:val="0"/>
        <w:rPr>
          <w:rFonts w:ascii="Constantia" w:hAnsi="Constantia" w:cs="Constantia"/>
          <w:b/>
          <w:bCs/>
          <w:i/>
          <w:iCs/>
          <w:smallCaps/>
          <w:snapToGrid w:val="0"/>
          <w:sz w:val="40"/>
          <w:szCs w:val="40"/>
        </w:rPr>
      </w:pPr>
    </w:p>
    <w:p w14:paraId="1F6310BE" w14:textId="77777777" w:rsidR="00DC1D71" w:rsidRDefault="00DC1D71">
      <w:pPr>
        <w:autoSpaceDE w:val="0"/>
        <w:autoSpaceDN w:val="0"/>
        <w:adjustRightInd w:val="0"/>
        <w:rPr>
          <w:rFonts w:ascii="Constantia" w:hAnsi="Constantia" w:cs="Constantia"/>
          <w:b/>
          <w:bCs/>
          <w:i/>
          <w:iCs/>
          <w:smallCaps/>
          <w:snapToGrid w:val="0"/>
          <w:sz w:val="40"/>
          <w:szCs w:val="40"/>
        </w:rPr>
      </w:pPr>
    </w:p>
    <w:p w14:paraId="3685FAB4" w14:textId="77777777" w:rsidR="00DC1D71" w:rsidRDefault="00DC1D71">
      <w:pPr>
        <w:autoSpaceDE w:val="0"/>
        <w:autoSpaceDN w:val="0"/>
        <w:adjustRightInd w:val="0"/>
        <w:rPr>
          <w:rFonts w:ascii="Constantia" w:hAnsi="Constantia" w:cs="Constantia"/>
          <w:b/>
          <w:bCs/>
          <w:i/>
          <w:iCs/>
          <w:smallCaps/>
          <w:snapToGrid w:val="0"/>
          <w:sz w:val="40"/>
          <w:szCs w:val="40"/>
        </w:rPr>
      </w:pPr>
    </w:p>
    <w:p w14:paraId="4CEF8F46" w14:textId="77777777" w:rsidR="00DC1D71" w:rsidRDefault="00DC1D71">
      <w:pPr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>4.  STRUKUTURA PRIHODA I PRIMITAKA</w:t>
      </w:r>
    </w:p>
    <w:p w14:paraId="1D586000" w14:textId="77777777" w:rsidR="00DC1D71" w:rsidRDefault="00DC1D7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4.1. Prihodi poslovanja</w:t>
      </w:r>
    </w:p>
    <w:p w14:paraId="6267A53B" w14:textId="77777777" w:rsidR="00DC1D71" w:rsidRDefault="00DC1D7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4.2. Prihodi od prodaje nefinancijske imovine</w:t>
      </w:r>
    </w:p>
    <w:p w14:paraId="3D3AC258" w14:textId="77777777" w:rsidR="00DC1D71" w:rsidRDefault="00DC1D7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4.3. Primici od financijske imovine i zaduživanja</w:t>
      </w:r>
    </w:p>
    <w:p w14:paraId="123E71C1" w14:textId="77777777" w:rsidR="00DC1D71" w:rsidRDefault="00DC1D7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4.4. Raspoloživa sredstva iz prethodne godine</w:t>
      </w:r>
    </w:p>
    <w:p w14:paraId="009EAD0B" w14:textId="77777777" w:rsidR="00DC1D71" w:rsidRDefault="00DC1D71">
      <w:pPr>
        <w:rPr>
          <w:rFonts w:cs="Times New Roman"/>
          <w:b/>
          <w:bCs/>
          <w:sz w:val="28"/>
          <w:szCs w:val="28"/>
        </w:rPr>
      </w:pPr>
    </w:p>
    <w:p w14:paraId="62612DC0" w14:textId="77777777" w:rsidR="00DC1D71" w:rsidRDefault="00DC1D71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4.1.PRIHODI POSLOVANJA OBUHVAĆAJU:</w:t>
      </w:r>
    </w:p>
    <w:p w14:paraId="452505C7" w14:textId="77777777" w:rsidR="00DC1D71" w:rsidRDefault="00DC1D7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a) </w:t>
      </w:r>
      <w:r>
        <w:rPr>
          <w:rFonts w:cs="Times New Roman"/>
          <w:b/>
          <w:bCs/>
          <w:sz w:val="28"/>
          <w:szCs w:val="28"/>
        </w:rPr>
        <w:t xml:space="preserve">Prihodi od poreza </w:t>
      </w:r>
      <w:r>
        <w:rPr>
          <w:rFonts w:cs="Times New Roman"/>
          <w:sz w:val="28"/>
          <w:szCs w:val="28"/>
        </w:rPr>
        <w:t>(porez i prirez na dohodak, porez na korištenje javnih površina, porez na promet nekretnina, porez na potrošnju)</w:t>
      </w:r>
    </w:p>
    <w:p w14:paraId="385B7F3B" w14:textId="77777777" w:rsidR="00DC1D71" w:rsidRDefault="00DC1D7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b) </w:t>
      </w:r>
      <w:r>
        <w:rPr>
          <w:rFonts w:cs="Times New Roman"/>
          <w:b/>
          <w:bCs/>
          <w:sz w:val="28"/>
          <w:szCs w:val="28"/>
        </w:rPr>
        <w:t>Pomoći iz inozemstva i  od subjekata unutar općeg proračuna</w:t>
      </w:r>
      <w:r>
        <w:rPr>
          <w:rFonts w:cs="Times New Roman"/>
          <w:sz w:val="28"/>
          <w:szCs w:val="28"/>
        </w:rPr>
        <w:t xml:space="preserve"> ( sredstva iz raznih fondova EU, te tekuće i kapitalne pomoći iz drugih proračuna državnih i županijskih te izvanproračunskih korisnika)</w:t>
      </w:r>
    </w:p>
    <w:p w14:paraId="292CCF67" w14:textId="77777777" w:rsidR="00DC1D71" w:rsidRDefault="00DC1D7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</w:t>
      </w:r>
      <w:r>
        <w:rPr>
          <w:rFonts w:cs="Times New Roman"/>
          <w:b/>
          <w:bCs/>
          <w:sz w:val="28"/>
          <w:szCs w:val="28"/>
        </w:rPr>
        <w:t>)  Prihodi od imovine</w:t>
      </w:r>
      <w:r>
        <w:rPr>
          <w:rFonts w:cs="Times New Roman"/>
          <w:sz w:val="28"/>
          <w:szCs w:val="28"/>
        </w:rPr>
        <w:t xml:space="preserve"> ( kamate, prihodi od dobiti, naknade za koncesije, prihodi od zakupa poljoprivrednog zemljišta i poslovnih prostora, legalizacija)</w:t>
      </w:r>
    </w:p>
    <w:p w14:paraId="371D7B82" w14:textId="77777777" w:rsidR="00DC1D71" w:rsidRDefault="00DC1D7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d) </w:t>
      </w:r>
      <w:r>
        <w:rPr>
          <w:rFonts w:cs="Times New Roman"/>
          <w:b/>
          <w:bCs/>
          <w:sz w:val="28"/>
          <w:szCs w:val="28"/>
        </w:rPr>
        <w:t>Prihodi od upravnih i administrativnih pristojbi, pristojbi po posebnim propisima</w:t>
      </w:r>
      <w:r>
        <w:rPr>
          <w:rFonts w:cs="Times New Roman"/>
          <w:sz w:val="28"/>
          <w:szCs w:val="28"/>
        </w:rPr>
        <w:t xml:space="preserve"> (županijske gradske i općinske pristojbe i naknade, vodni doprinos, komunalni doprinos, komunalna naknada, naknada za održavanje groblja te ostali prihodi za posebne namjene)</w:t>
      </w:r>
    </w:p>
    <w:p w14:paraId="011802F2" w14:textId="77777777" w:rsidR="00DC1D71" w:rsidRDefault="00DC1D71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4.2. PRIHODI OD PRODAJE NEFINANCIJSKE IMOVINE OBUHVAĆAJU</w:t>
      </w:r>
      <w:r>
        <w:rPr>
          <w:rFonts w:cs="Times New Roman"/>
          <w:sz w:val="28"/>
          <w:szCs w:val="28"/>
        </w:rPr>
        <w:t>:</w:t>
      </w:r>
    </w:p>
    <w:p w14:paraId="1135B3CA" w14:textId="77777777" w:rsidR="00DC1D71" w:rsidRDefault="00DC1D7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a) Prihodi od prodaje nefinancijske  imovine ( zemljišta)</w:t>
      </w:r>
    </w:p>
    <w:p w14:paraId="543F16DD" w14:textId="77777777" w:rsidR="00DC1D71" w:rsidRDefault="00DC1D71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4.3. PRIHODI OD FINANCIJSKE IMOVINE I ZADUŽIVANJA OBUHVAĆAJU:</w:t>
      </w:r>
    </w:p>
    <w:p w14:paraId="135CF065" w14:textId="77777777" w:rsidR="00DC1D71" w:rsidRDefault="00DC1D7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a) Primitci od zaduživanja ( kredit )</w:t>
      </w:r>
    </w:p>
    <w:p w14:paraId="6F7F153A" w14:textId="77777777" w:rsidR="00DC1D71" w:rsidRDefault="00DC1D7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b) Povrat zajmova i depozita </w:t>
      </w:r>
    </w:p>
    <w:p w14:paraId="795E374C" w14:textId="77777777" w:rsidR="00DC1D71" w:rsidRDefault="00DC1D71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4.4. RASPOLOŽIVA SREDSTVA IZ PRETHODNE GODINE OBUHVAĆAJU:</w:t>
      </w:r>
    </w:p>
    <w:p w14:paraId="2E7C47BC" w14:textId="77777777" w:rsidR="00DC1D71" w:rsidRDefault="00DC1D7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Višak /manjak koji proračun ostvari u prethodnoj godini.</w:t>
      </w:r>
    </w:p>
    <w:p w14:paraId="70D8CB24" w14:textId="77777777" w:rsidR="00DC1D71" w:rsidRDefault="00DC1D71">
      <w:pPr>
        <w:rPr>
          <w:rFonts w:cs="Times New Roman"/>
          <w:sz w:val="28"/>
          <w:szCs w:val="28"/>
        </w:rPr>
      </w:pPr>
    </w:p>
    <w:p w14:paraId="47F607BC" w14:textId="77777777" w:rsidR="00DC1D71" w:rsidRDefault="00DC1D7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Općinsko vijeće svake godine nakon usvajanja Izvješća o izvršenju proračuna donosi posebnu odluku o rasporedu rezultata poslovanja ( višak ili manjak).</w:t>
      </w:r>
    </w:p>
    <w:p w14:paraId="44938140" w14:textId="77777777" w:rsidR="00DC1D71" w:rsidRDefault="00DC1D71">
      <w:pPr>
        <w:rPr>
          <w:rFonts w:cs="Times New Roman"/>
          <w:sz w:val="28"/>
          <w:szCs w:val="28"/>
        </w:rPr>
      </w:pPr>
    </w:p>
    <w:p w14:paraId="69D258CD" w14:textId="77777777" w:rsidR="00DC1D71" w:rsidRDefault="00DC1D71">
      <w:pPr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>5. STRUKTURA RASHODA I IZDATAKA</w:t>
      </w:r>
    </w:p>
    <w:p w14:paraId="45A5A789" w14:textId="77777777" w:rsidR="00DC1D71" w:rsidRDefault="00DC1D7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5.1. Rashodi poslovanja</w:t>
      </w:r>
    </w:p>
    <w:p w14:paraId="7F18FE4B" w14:textId="77777777" w:rsidR="00DC1D71" w:rsidRDefault="00DC1D7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5.2. Rashodi za nabavu nefinancijske imovine</w:t>
      </w:r>
    </w:p>
    <w:p w14:paraId="7CE0870B" w14:textId="77777777" w:rsidR="00DC1D71" w:rsidRDefault="00DC1D7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5.3. Izdaci za financijsku imovinu i otplatu zajmova.</w:t>
      </w:r>
    </w:p>
    <w:p w14:paraId="4CA99E51" w14:textId="77777777" w:rsidR="00DC1D71" w:rsidRDefault="00DC1D71">
      <w:pPr>
        <w:rPr>
          <w:rFonts w:cs="Times New Roman"/>
          <w:sz w:val="28"/>
          <w:szCs w:val="28"/>
        </w:rPr>
      </w:pPr>
    </w:p>
    <w:p w14:paraId="222B63DE" w14:textId="77777777" w:rsidR="00DC1D71" w:rsidRDefault="00DC1D71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5.1. RASHODI POSLOVANJA OBUHVAĆAJU:</w:t>
      </w:r>
    </w:p>
    <w:p w14:paraId="75A2F856" w14:textId="77777777" w:rsidR="00DC1D71" w:rsidRDefault="00DC1D7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a) Rashodi za zaposlene čine rashodi za plaće, doprinose i ostala materijalna prava zaposlenih. Općina trenutno ima jednog službenika zaposlenog na puno radno vrijeme . Kroz godinu se izmjenjuju radnici zaposleni po osnovi javnih radova te zaposleni na osnovu stručnog osposobljavanja. Ti zaposleni idu na teret Hrvatskog zavoda  za zapošljavanje.</w:t>
      </w:r>
    </w:p>
    <w:p w14:paraId="081E0065" w14:textId="77777777" w:rsidR="00DC1D71" w:rsidRDefault="00DC1D71">
      <w:pPr>
        <w:pStyle w:val="BodyText2"/>
        <w:autoSpaceDE/>
        <w:autoSpaceDN/>
        <w:adjustRightInd/>
      </w:pPr>
      <w:r>
        <w:t>b) Materijalni rashodi- obuhvaćaju  rashode za usluge ( tekuće i investicijsko održavanje komunalne infrastrukture, rashodi za energiju, usluge telefona, pošte, promidžbe i informiranje, računalne i druge usluge, sitni inventar, druge komunalne usluge, reprezentaciju  i slično)</w:t>
      </w:r>
    </w:p>
    <w:p w14:paraId="0201CDA1" w14:textId="77777777" w:rsidR="00DC1D71" w:rsidRDefault="00DC1D7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c) Financijski rashodi obuhvaćaju obveze na ime kredita za izgradnju prometnice do rijeke Mure te rashode za bankarske usluge i usluge platnog prometa.</w:t>
      </w:r>
    </w:p>
    <w:p w14:paraId="1A3A500A" w14:textId="77777777" w:rsidR="00DC1D71" w:rsidRDefault="00DC1D7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d) Pomoći dane unutar općeg proračuna obuhvaćaju  prijenos troškova za JVP Čakovec</w:t>
      </w:r>
    </w:p>
    <w:p w14:paraId="4A1D4C1A" w14:textId="77777777" w:rsidR="00DC1D71" w:rsidRDefault="00DC1D7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e) Naknade građanima i kućanstvima obuhvaćaju pomoći iz socijalnog programa (sufinanciranje smještaja djece u dječje vrtiće, pomoć za novorođeno dijete, stipendije, školski prijevoz, dječji darovi, školski udžbenici, pomoć obiteljima i kućanstvima )</w:t>
      </w:r>
    </w:p>
    <w:p w14:paraId="60FD6253" w14:textId="77777777" w:rsidR="00DC1D71" w:rsidRDefault="00DC1D7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f) Ostali rashodi obuhvaćaju tekuće donacije udrugama, vatrogascima, političkim strankama, školska prehrana, Crveni križ, PŠ Florijana Andrašeca Dekanovec i drugo.</w:t>
      </w:r>
    </w:p>
    <w:p w14:paraId="73B20508" w14:textId="77777777" w:rsidR="00DC1D71" w:rsidRDefault="00DC1D71">
      <w:pPr>
        <w:rPr>
          <w:rFonts w:cs="Times New Roman"/>
          <w:sz w:val="28"/>
          <w:szCs w:val="28"/>
        </w:rPr>
      </w:pPr>
    </w:p>
    <w:p w14:paraId="0F77FFEA" w14:textId="77777777" w:rsidR="00DC1D71" w:rsidRDefault="00DC1D71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5.2.RASHODI ZA NABAVU NEFINACIJSKE IMOVINE </w:t>
      </w:r>
    </w:p>
    <w:p w14:paraId="09A17F2A" w14:textId="77777777" w:rsidR="00DC1D71" w:rsidRDefault="00DC1D7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a) Rashodi za nabavu proizvedene dugotrajne imovine obuhvaćaju</w:t>
      </w:r>
    </w:p>
    <w:p w14:paraId="139828DB" w14:textId="77777777" w:rsidR="00DC1D71" w:rsidRDefault="00DC1D71">
      <w:pPr>
        <w:pStyle w:val="BodyText2"/>
        <w:autoSpaceDE/>
        <w:autoSpaceDN/>
        <w:adjustRightInd/>
      </w:pPr>
      <w:r>
        <w:t>- rashode za nabavu građevinskih objekata ( investicije predviđene programom gradnje)</w:t>
      </w:r>
    </w:p>
    <w:p w14:paraId="4F640EAF" w14:textId="77777777" w:rsidR="00DC1D71" w:rsidRDefault="00DC1D7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rashode za nabavu postrojenja i opreme ( nabava namještaja informatičke i druge opreme</w:t>
      </w:r>
    </w:p>
    <w:p w14:paraId="4C942119" w14:textId="77777777" w:rsidR="00DC1D71" w:rsidRDefault="00DC1D7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b) Rashode za dokumente prostornog uređenja (Prostorni planovi, strategije, projektna dokumentacija)</w:t>
      </w:r>
    </w:p>
    <w:p w14:paraId="69C68788" w14:textId="77777777" w:rsidR="00DC1D71" w:rsidRDefault="00DC1D71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5.3. IZDACI ZA FINANCIJSKU IMOVINU I OTPLATE ZAJMOVA obuhvaćaju</w:t>
      </w:r>
    </w:p>
    <w:p w14:paraId="004A693E" w14:textId="77777777" w:rsidR="00DC1D71" w:rsidRDefault="00DC1D7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sredstva za otplatu kredita</w:t>
      </w:r>
    </w:p>
    <w:p w14:paraId="41B4142A" w14:textId="77777777" w:rsidR="00DC1D71" w:rsidRDefault="00DC1D71">
      <w:pPr>
        <w:autoSpaceDE w:val="0"/>
        <w:autoSpaceDN w:val="0"/>
        <w:adjustRightInd w:val="0"/>
        <w:rPr>
          <w:rFonts w:ascii="Constantia,Bold" w:hAnsi="Constantia,Bold" w:cs="Constantia,Bold"/>
          <w:smallCaps/>
          <w:snapToGrid w:val="0"/>
          <w:sz w:val="36"/>
          <w:szCs w:val="36"/>
        </w:rPr>
      </w:pPr>
    </w:p>
    <w:p w14:paraId="34766248" w14:textId="77777777" w:rsidR="00DC1D71" w:rsidRDefault="00DC1D71">
      <w:pPr>
        <w:autoSpaceDE w:val="0"/>
        <w:autoSpaceDN w:val="0"/>
        <w:adjustRightInd w:val="0"/>
        <w:rPr>
          <w:rFonts w:cs="Times New Roman"/>
          <w:b/>
          <w:bCs/>
          <w:sz w:val="40"/>
          <w:szCs w:val="40"/>
          <w:u w:val="single"/>
        </w:rPr>
      </w:pPr>
    </w:p>
    <w:p w14:paraId="3CA52FE9" w14:textId="77777777" w:rsidR="00DC1D71" w:rsidRDefault="00DC1D71">
      <w:pPr>
        <w:autoSpaceDE w:val="0"/>
        <w:autoSpaceDN w:val="0"/>
        <w:adjustRightInd w:val="0"/>
        <w:rPr>
          <w:rFonts w:cs="Times New Roman"/>
          <w:b/>
          <w:bCs/>
          <w:sz w:val="32"/>
          <w:szCs w:val="32"/>
          <w:u w:val="single"/>
        </w:rPr>
      </w:pPr>
      <w:r>
        <w:rPr>
          <w:rFonts w:cs="Times New Roman"/>
          <w:b/>
          <w:bCs/>
          <w:sz w:val="32"/>
          <w:szCs w:val="32"/>
          <w:u w:val="single"/>
        </w:rPr>
        <w:t>VAŽNO JE ZNATI!</w:t>
      </w:r>
    </w:p>
    <w:p w14:paraId="282BC9A0" w14:textId="77777777" w:rsidR="00DC1D71" w:rsidRDefault="00DC1D71">
      <w:pPr>
        <w:autoSpaceDE w:val="0"/>
        <w:autoSpaceDN w:val="0"/>
        <w:adjustRightInd w:val="0"/>
        <w:rPr>
          <w:rFonts w:cs="Times New Roman"/>
          <w:b/>
          <w:bCs/>
          <w:sz w:val="32"/>
          <w:szCs w:val="32"/>
          <w:u w:val="single"/>
        </w:rPr>
      </w:pPr>
    </w:p>
    <w:p w14:paraId="32E2B9A5" w14:textId="77777777" w:rsidR="00DC1D71" w:rsidRDefault="00DC1D71">
      <w:pPr>
        <w:numPr>
          <w:ilvl w:val="0"/>
          <w:numId w:val="5"/>
        </w:numPr>
        <w:autoSpaceDE w:val="0"/>
        <w:autoSpaceDN w:val="0"/>
        <w:adjustRightInd w:val="0"/>
        <w:rPr>
          <w:rFonts w:cs="Times New Roman"/>
          <w:b/>
          <w:bCs/>
          <w:sz w:val="32"/>
          <w:szCs w:val="32"/>
        </w:rPr>
      </w:pPr>
      <w:r>
        <w:rPr>
          <w:rFonts w:cs="Times New Roman"/>
          <w:sz w:val="32"/>
          <w:szCs w:val="32"/>
        </w:rPr>
        <w:t xml:space="preserve">Jedno od najvažnijih načela proračuna je da isti mora biti </w:t>
      </w:r>
      <w:r>
        <w:rPr>
          <w:rFonts w:cs="Times New Roman"/>
          <w:b/>
          <w:bCs/>
          <w:sz w:val="32"/>
          <w:szCs w:val="32"/>
        </w:rPr>
        <w:t xml:space="preserve">uravnotežen </w:t>
      </w:r>
    </w:p>
    <w:p w14:paraId="3EF8C376" w14:textId="76219A96" w:rsidR="00DC1D71" w:rsidRDefault="00DC1D71">
      <w:pPr>
        <w:numPr>
          <w:ilvl w:val="0"/>
          <w:numId w:val="5"/>
        </w:numPr>
        <w:autoSpaceDE w:val="0"/>
        <w:autoSpaceDN w:val="0"/>
        <w:adjustRightInd w:val="0"/>
        <w:rPr>
          <w:rFonts w:cs="Times New Roman"/>
          <w:b/>
          <w:bCs/>
          <w:sz w:val="32"/>
          <w:szCs w:val="32"/>
        </w:rPr>
      </w:pPr>
      <w:r>
        <w:rPr>
          <w:rFonts w:cs="Times New Roman"/>
          <w:sz w:val="32"/>
          <w:szCs w:val="32"/>
        </w:rPr>
        <w:t xml:space="preserve">ukupna </w:t>
      </w:r>
      <w:r>
        <w:rPr>
          <w:rFonts w:cs="Times New Roman"/>
          <w:b/>
          <w:bCs/>
          <w:sz w:val="32"/>
          <w:szCs w:val="32"/>
        </w:rPr>
        <w:t>visina planiranih prihoda mora biti istovjetna ukupnoj visini planiranih rashoda</w:t>
      </w:r>
    </w:p>
    <w:p w14:paraId="686F5B82" w14:textId="337B5477" w:rsidR="00DC1D71" w:rsidRDefault="00DC1D71">
      <w:pPr>
        <w:numPr>
          <w:ilvl w:val="0"/>
          <w:numId w:val="5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određeni rashodi mogu se financirati isključivo iz određenih prihoda – namjenski prihodi</w:t>
      </w:r>
    </w:p>
    <w:p w14:paraId="1D642044" w14:textId="77777777" w:rsidR="00CD77FD" w:rsidRDefault="00CD77FD" w:rsidP="00CD77FD">
      <w:pPr>
        <w:autoSpaceDE w:val="0"/>
        <w:autoSpaceDN w:val="0"/>
        <w:adjustRightInd w:val="0"/>
        <w:ind w:left="720"/>
        <w:rPr>
          <w:rFonts w:cs="Times New Roman"/>
          <w:sz w:val="32"/>
          <w:szCs w:val="32"/>
        </w:rPr>
      </w:pPr>
    </w:p>
    <w:p w14:paraId="13167BAC" w14:textId="77777777" w:rsidR="00DC1D71" w:rsidRDefault="00DC1D71">
      <w:pPr>
        <w:autoSpaceDE w:val="0"/>
        <w:autoSpaceDN w:val="0"/>
        <w:adjustRightInd w:val="0"/>
        <w:rPr>
          <w:rFonts w:ascii="Constantia" w:hAnsi="Constantia" w:cs="Constantia"/>
          <w:b/>
          <w:bCs/>
          <w:i/>
          <w:iCs/>
          <w:smallCaps/>
          <w:snapToGrid w:val="0"/>
          <w:sz w:val="40"/>
          <w:szCs w:val="40"/>
        </w:rPr>
      </w:pPr>
    </w:p>
    <w:p w14:paraId="6093291C" w14:textId="77777777" w:rsidR="00DC1D71" w:rsidRDefault="00DC1D71">
      <w:pPr>
        <w:autoSpaceDE w:val="0"/>
        <w:autoSpaceDN w:val="0"/>
        <w:adjustRightInd w:val="0"/>
        <w:rPr>
          <w:rFonts w:ascii="Constantia" w:hAnsi="Constantia" w:cs="Constantia"/>
          <w:b/>
          <w:bCs/>
          <w:i/>
          <w:iCs/>
          <w:smallCaps/>
          <w:snapToGrid w:val="0"/>
          <w:sz w:val="40"/>
          <w:szCs w:val="40"/>
          <w:u w:val="single"/>
        </w:rPr>
      </w:pPr>
      <w:r>
        <w:rPr>
          <w:rFonts w:ascii="Constantia" w:hAnsi="Constantia" w:cs="Constantia"/>
          <w:b/>
          <w:bCs/>
          <w:i/>
          <w:iCs/>
          <w:smallCaps/>
          <w:snapToGrid w:val="0"/>
          <w:sz w:val="40"/>
          <w:szCs w:val="40"/>
          <w:u w:val="single"/>
        </w:rPr>
        <w:t>VAŽNO JE ZNATI!</w:t>
      </w:r>
    </w:p>
    <w:p w14:paraId="089CF6C9" w14:textId="77777777" w:rsidR="00DC1D71" w:rsidRDefault="00DC1D71">
      <w:pPr>
        <w:autoSpaceDE w:val="0"/>
        <w:autoSpaceDN w:val="0"/>
        <w:adjustRightInd w:val="0"/>
        <w:rPr>
          <w:rFonts w:ascii="Constantia" w:hAnsi="Constantia" w:cs="Constantia"/>
          <w:b/>
          <w:bCs/>
          <w:i/>
          <w:iCs/>
          <w:smallCaps/>
          <w:snapToGrid w:val="0"/>
          <w:sz w:val="40"/>
          <w:szCs w:val="40"/>
          <w:u w:val="single"/>
        </w:rPr>
      </w:pPr>
    </w:p>
    <w:p w14:paraId="08B427CF" w14:textId="77777777" w:rsidR="00DC1D71" w:rsidRDefault="00DC1D71">
      <w:pPr>
        <w:autoSpaceDE w:val="0"/>
        <w:autoSpaceDN w:val="0"/>
        <w:adjustRightInd w:val="0"/>
        <w:rPr>
          <w:rFonts w:ascii="Constantia,Bold" w:hAnsi="Constantia,Bold" w:cs="Constantia,Bold"/>
          <w:smallCaps/>
          <w:snapToGrid w:val="0"/>
          <w:sz w:val="28"/>
          <w:szCs w:val="28"/>
        </w:rPr>
      </w:pPr>
      <w:r>
        <w:rPr>
          <w:rFonts w:ascii="Constantia,Bold" w:hAnsi="Constantia,Bold" w:cs="Constantia,Bold"/>
          <w:smallCaps/>
          <w:snapToGrid w:val="0"/>
          <w:sz w:val="28"/>
          <w:szCs w:val="28"/>
        </w:rPr>
        <w:t>VRSTE PRORAČUNSKIH PRIHODA</w:t>
      </w:r>
    </w:p>
    <w:p w14:paraId="0267D8D0" w14:textId="77777777" w:rsidR="00DC1D71" w:rsidRDefault="00DC1D71">
      <w:pPr>
        <w:autoSpaceDE w:val="0"/>
        <w:autoSpaceDN w:val="0"/>
        <w:adjustRightInd w:val="0"/>
        <w:rPr>
          <w:rFonts w:ascii="Constantia,Bold" w:hAnsi="Constantia,Bold" w:cs="Constantia,Bold"/>
          <w:smallCaps/>
          <w:snapToGrid w:val="0"/>
          <w:sz w:val="28"/>
          <w:szCs w:val="28"/>
        </w:rPr>
      </w:pPr>
    </w:p>
    <w:p w14:paraId="64F56845" w14:textId="77777777" w:rsidR="00DC1D71" w:rsidRDefault="00DC1D71">
      <w:pPr>
        <w:autoSpaceDE w:val="0"/>
        <w:autoSpaceDN w:val="0"/>
        <w:adjustRightInd w:val="0"/>
        <w:rPr>
          <w:rFonts w:ascii="Constantia,Bold" w:hAnsi="Constantia,Bold" w:cs="Constantia,Bold"/>
          <w:smallCaps/>
          <w:snapToGrid w:val="0"/>
          <w:sz w:val="28"/>
          <w:szCs w:val="28"/>
        </w:rPr>
      </w:pPr>
      <w:r>
        <w:rPr>
          <w:rFonts w:ascii="Constantia,Bold" w:hAnsi="Constantia,Bold" w:cs="Constantia,Bold"/>
          <w:smallCaps/>
          <w:snapToGrid w:val="0"/>
          <w:sz w:val="28"/>
          <w:szCs w:val="28"/>
        </w:rPr>
        <w:t>NAMJENSKI PRIHODI</w:t>
      </w:r>
    </w:p>
    <w:p w14:paraId="35AE0E90" w14:textId="77777777" w:rsidR="00DC1D71" w:rsidRDefault="00DC1D71">
      <w:pPr>
        <w:numPr>
          <w:ilvl w:val="0"/>
          <w:numId w:val="5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prihodi od prodaje imovine  - isključivo za kapitalna ulaganja-investicije,</w:t>
      </w:r>
    </w:p>
    <w:p w14:paraId="71717F94" w14:textId="77777777" w:rsidR="00DC1D71" w:rsidRDefault="00DC1D71">
      <w:pPr>
        <w:numPr>
          <w:ilvl w:val="0"/>
          <w:numId w:val="5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komunalni prihodi -isključivo za komunalne programe,</w:t>
      </w:r>
    </w:p>
    <w:p w14:paraId="2A3845BB" w14:textId="77777777" w:rsidR="00DC1D71" w:rsidRDefault="00DC1D71">
      <w:pPr>
        <w:numPr>
          <w:ilvl w:val="0"/>
          <w:numId w:val="5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Komunalni doprinos - gradnja objekata i uređaja komunalne infrastrukture</w:t>
      </w:r>
    </w:p>
    <w:p w14:paraId="4BD7DF3D" w14:textId="77777777" w:rsidR="00DC1D71" w:rsidRDefault="00DC1D71">
      <w:pPr>
        <w:numPr>
          <w:ilvl w:val="0"/>
          <w:numId w:val="6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Komunalna naknada - održavanje objekata i uređaja komunalne infrastrukture</w:t>
      </w:r>
    </w:p>
    <w:p w14:paraId="339C0BDD" w14:textId="77777777" w:rsidR="00DC1D71" w:rsidRDefault="00DC1D71">
      <w:pPr>
        <w:numPr>
          <w:ilvl w:val="0"/>
          <w:numId w:val="6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Spomenička renta - zaštita i očuvanje kulturnih dobara </w:t>
      </w:r>
    </w:p>
    <w:p w14:paraId="047FFBEC" w14:textId="25368BAC" w:rsidR="00DC1D71" w:rsidRDefault="00DC1D71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NENAMJENSKIM PRIHODIMA (porezi, zakupi i ostali prihodi) moguće je financirati sve vrste rashoda odnosno za podmirenje materijalnih rashoda, javnih potreba, pokriće nedostatka komunalnih prihoda u održavanju komunalne infrastrukture prema Programu održavanja </w:t>
      </w:r>
    </w:p>
    <w:p w14:paraId="38991D73" w14:textId="650BA80E" w:rsidR="00CD77FD" w:rsidRDefault="00CD77FD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14:paraId="0B3B14C7" w14:textId="77777777" w:rsidR="00CD77FD" w:rsidRDefault="00CD77FD">
      <w:pPr>
        <w:autoSpaceDE w:val="0"/>
        <w:autoSpaceDN w:val="0"/>
        <w:adjustRightInd w:val="0"/>
        <w:jc w:val="both"/>
        <w:rPr>
          <w:rFonts w:ascii="Constantia" w:hAnsi="Constantia" w:cs="Constantia"/>
          <w:b/>
          <w:bCs/>
          <w:i/>
          <w:iCs/>
          <w:smallCaps/>
          <w:snapToGrid w:val="0"/>
          <w:sz w:val="36"/>
          <w:szCs w:val="36"/>
        </w:rPr>
      </w:pPr>
    </w:p>
    <w:p w14:paraId="6570C770" w14:textId="77777777" w:rsidR="00DC1D71" w:rsidRDefault="00DC1D71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 xml:space="preserve">VRSTE PRORAČUNSKIH RASHODA </w:t>
      </w:r>
    </w:p>
    <w:p w14:paraId="329FF7A5" w14:textId="77777777" w:rsidR="00DC1D71" w:rsidRDefault="00DC1D71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</w:p>
    <w:p w14:paraId="3DEC3442" w14:textId="510FF929" w:rsidR="00DC1D71" w:rsidRDefault="00DC1D7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ZADANI obvezni RASHODI</w:t>
      </w:r>
      <w:r>
        <w:rPr>
          <w:rFonts w:cs="Times New Roman"/>
          <w:sz w:val="28"/>
          <w:szCs w:val="28"/>
        </w:rPr>
        <w:t xml:space="preserve"> ( otplate kredita, predškolski odgoj, osnovnoškolsko obrazovanje, izgradnja, održavanje objekata komunalne infrastrukture, protupožarna zaštita, vatrogastvo, izrada prostornih planova, plaće i materijalni rashodi stručnih tijela u ustanova u vlasništvu JLS</w:t>
      </w:r>
      <w:r w:rsidR="005553DE">
        <w:rPr>
          <w:rFonts w:cs="Times New Roman"/>
          <w:sz w:val="28"/>
          <w:szCs w:val="28"/>
        </w:rPr>
        <w:t>)</w:t>
      </w:r>
    </w:p>
    <w:p w14:paraId="299D8E1C" w14:textId="43307A15" w:rsidR="00DC1D71" w:rsidRDefault="00DC1D7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OSTALI fakultativni RASHODI</w:t>
      </w:r>
      <w:r>
        <w:rPr>
          <w:rFonts w:cs="Times New Roman"/>
          <w:sz w:val="28"/>
          <w:szCs w:val="28"/>
        </w:rPr>
        <w:t xml:space="preserve"> ( redovan rad udruga u kulturi i sportu, manifestacije,  socijalni programi, srednje školsko i visoko obrazovanje, potpore, poticaji, subvencije</w:t>
      </w:r>
      <w:r w:rsidR="005553DE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>.</w:t>
      </w:r>
    </w:p>
    <w:p w14:paraId="1C61A29D" w14:textId="77777777" w:rsidR="00DC1D71" w:rsidRDefault="00DC1D71">
      <w:pPr>
        <w:jc w:val="both"/>
        <w:rPr>
          <w:rFonts w:cs="Times New Roman"/>
          <w:sz w:val="28"/>
          <w:szCs w:val="28"/>
        </w:rPr>
      </w:pPr>
    </w:p>
    <w:p w14:paraId="68A81DBA" w14:textId="77777777" w:rsidR="00DC1D71" w:rsidRDefault="00DC1D71">
      <w:pPr>
        <w:pStyle w:val="Heading1"/>
        <w:rPr>
          <w:rFonts w:ascii="Times New Roman" w:hAnsi="Times New Roman" w:cs="Times New Roman"/>
          <w:smallCaps w:val="0"/>
          <w:snapToGrid w:val="0"/>
        </w:rPr>
      </w:pPr>
      <w:r>
        <w:rPr>
          <w:rFonts w:ascii="Times New Roman" w:hAnsi="Times New Roman" w:cs="Times New Roman"/>
          <w:smallCaps w:val="0"/>
          <w:snapToGrid w:val="0"/>
        </w:rPr>
        <w:t>OSTALE BITNE INFORMACIJE O PRORAČUNU</w:t>
      </w:r>
    </w:p>
    <w:p w14:paraId="1489475C" w14:textId="77777777" w:rsidR="00DC1D71" w:rsidRDefault="00DC1D71">
      <w:pPr>
        <w:rPr>
          <w:rFonts w:cs="Times New Roman"/>
        </w:rPr>
      </w:pPr>
    </w:p>
    <w:p w14:paraId="71833F47" w14:textId="77777777" w:rsidR="00DC1D71" w:rsidRDefault="00DC1D71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Da li se proračun može mijenjati?</w:t>
      </w:r>
    </w:p>
    <w:p w14:paraId="7AF53D1B" w14:textId="362E5A56" w:rsidR="00DC1D71" w:rsidRDefault="00DC1D71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Proračun nije „statičan“ akt već se , sukladno Zakonu, može mijenjati tijekom proračunske godine - </w:t>
      </w:r>
      <w:r>
        <w:rPr>
          <w:rFonts w:cs="Times New Roman"/>
          <w:b/>
          <w:bCs/>
          <w:sz w:val="28"/>
          <w:szCs w:val="28"/>
        </w:rPr>
        <w:t xml:space="preserve">„rebalans“. </w:t>
      </w:r>
      <w:r>
        <w:rPr>
          <w:rFonts w:cs="Times New Roman"/>
          <w:sz w:val="28"/>
          <w:szCs w:val="28"/>
        </w:rPr>
        <w:t>Procedura izmjena Proračuna istovjetna je proceduri njegova donošenja: „rebalans” predlaže načelnik, a donosi ga Općinsko vijeće tijekom proračunske godine, a u slučaju da se, zbog nastanka novih obveza za proračun ili promjena gospodarskih kretanja,  povećaju rashodi i/ili izdaci odnosno smanje prihodi i/ili</w:t>
      </w:r>
      <w:r w:rsidR="005553D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primici, načelnik može na prijedlog Upravnog odjela nadležnog za financije obustaviti izvršavanje pojedinih rashoda i/ili izdataka</w:t>
      </w:r>
    </w:p>
    <w:p w14:paraId="2B4C6CFC" w14:textId="2289D80A" w:rsidR="005553DE" w:rsidRDefault="005553D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Privremene mjere mogu trajati najviše 45 dana.</w:t>
      </w:r>
    </w:p>
    <w:p w14:paraId="2D362BA5" w14:textId="77777777" w:rsidR="00DC1D71" w:rsidRDefault="00DC1D71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14:paraId="12353615" w14:textId="77777777" w:rsidR="00DC1D71" w:rsidRDefault="00DC1D71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Kako se Općina može zaduživati?</w:t>
      </w:r>
    </w:p>
    <w:p w14:paraId="1E686EA4" w14:textId="77777777" w:rsidR="00DC1D71" w:rsidRDefault="00DC1D71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</w:p>
    <w:p w14:paraId="27694719" w14:textId="77777777" w:rsidR="00DC1D71" w:rsidRDefault="00DC1D71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Općina se može dugoročno zaduživati:</w:t>
      </w:r>
    </w:p>
    <w:p w14:paraId="0CD9426E" w14:textId="77777777" w:rsidR="00DC1D71" w:rsidRDefault="00DC1D71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b/>
          <w:bCs/>
          <w:sz w:val="28"/>
          <w:szCs w:val="28"/>
        </w:rPr>
        <w:t>isključivo za kapitalne investicije</w:t>
      </w:r>
    </w:p>
    <w:p w14:paraId="05D64038" w14:textId="77777777" w:rsidR="00DC1D71" w:rsidRDefault="00DC1D71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b/>
          <w:bCs/>
          <w:sz w:val="28"/>
          <w:szCs w:val="28"/>
        </w:rPr>
        <w:t>Investicija planirana u Proračunu</w:t>
      </w:r>
    </w:p>
    <w:p w14:paraId="076A580C" w14:textId="77777777" w:rsidR="00DC1D71" w:rsidRDefault="00DC1D71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b/>
          <w:bCs/>
          <w:sz w:val="28"/>
          <w:szCs w:val="28"/>
        </w:rPr>
        <w:t>Prethodna suglasnost Općinskog vijeća</w:t>
      </w:r>
    </w:p>
    <w:p w14:paraId="15C08493" w14:textId="77777777" w:rsidR="00DC1D71" w:rsidRDefault="00DC1D71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b/>
          <w:bCs/>
          <w:sz w:val="28"/>
          <w:szCs w:val="28"/>
        </w:rPr>
        <w:t>Suglasnost Vlade RH</w:t>
      </w:r>
    </w:p>
    <w:p w14:paraId="15AAC86E" w14:textId="77777777" w:rsidR="00DC1D71" w:rsidRDefault="00DC1D71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b/>
          <w:bCs/>
          <w:sz w:val="28"/>
          <w:szCs w:val="28"/>
        </w:rPr>
        <w:t xml:space="preserve">Ukupan opseg zaduženja </w:t>
      </w:r>
      <w:r>
        <w:rPr>
          <w:rFonts w:cs="Times New Roman"/>
          <w:sz w:val="28"/>
          <w:szCs w:val="28"/>
        </w:rPr>
        <w:t xml:space="preserve">(godišnja obveza anuiteta po zaduženju Općine kao i anuiteta po danim jamstvima i suglasnostima (trgovačkim društvima i ustanovama Općine) </w:t>
      </w:r>
      <w:r>
        <w:rPr>
          <w:rFonts w:cs="Times New Roman"/>
          <w:b/>
          <w:bCs/>
          <w:sz w:val="28"/>
          <w:szCs w:val="28"/>
        </w:rPr>
        <w:t xml:space="preserve">ne smije prelaziti 20% prihoda proračuna </w:t>
      </w:r>
      <w:r>
        <w:rPr>
          <w:rFonts w:cs="Times New Roman"/>
          <w:sz w:val="28"/>
          <w:szCs w:val="28"/>
        </w:rPr>
        <w:t>(bez prihoda od domaćih i stranih</w:t>
      </w:r>
    </w:p>
    <w:p w14:paraId="53D7F34F" w14:textId="77777777" w:rsidR="00DC1D71" w:rsidRDefault="00DC1D71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pomoći, donacija, sufinanciranja građana ).</w:t>
      </w:r>
    </w:p>
    <w:p w14:paraId="1E9E0541" w14:textId="77777777" w:rsidR="00DC1D71" w:rsidRDefault="00DC1D71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Općina se može kratkoročno zaduživati:</w:t>
      </w:r>
    </w:p>
    <w:p w14:paraId="2F3C4324" w14:textId="77777777" w:rsidR="00DC1D71" w:rsidRDefault="00DC1D71">
      <w:pPr>
        <w:autoSpaceDE w:val="0"/>
        <w:autoSpaceDN w:val="0"/>
        <w:adjustRightInd w:val="0"/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Bez posebnih suglasnosti</w:t>
      </w:r>
    </w:p>
    <w:p w14:paraId="35E87C38" w14:textId="77777777" w:rsidR="00DC1D71" w:rsidRDefault="00DC1D71">
      <w:pPr>
        <w:autoSpaceDE w:val="0"/>
        <w:autoSpaceDN w:val="0"/>
        <w:adjustRightInd w:val="0"/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Pokriće nelikvidnosti</w:t>
      </w:r>
    </w:p>
    <w:p w14:paraId="32F23667" w14:textId="77777777" w:rsidR="00DC1D71" w:rsidRDefault="00DC1D71">
      <w:pPr>
        <w:autoSpaceDE w:val="0"/>
        <w:autoSpaceDN w:val="0"/>
        <w:adjustRightInd w:val="0"/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Unutar jedne godine</w:t>
      </w:r>
    </w:p>
    <w:p w14:paraId="111DE0E4" w14:textId="77777777" w:rsidR="00DC1D71" w:rsidRDefault="00DC1D71">
      <w:pPr>
        <w:autoSpaceDE w:val="0"/>
        <w:autoSpaceDN w:val="0"/>
        <w:adjustRightInd w:val="0"/>
        <w:rPr>
          <w:rFonts w:ascii="Constantia" w:hAnsi="Constantia" w:cs="Constantia"/>
          <w:b/>
          <w:bCs/>
          <w:i/>
          <w:iCs/>
          <w:smallCaps/>
          <w:snapToGrid w:val="0"/>
          <w:sz w:val="36"/>
          <w:szCs w:val="36"/>
        </w:rPr>
      </w:pPr>
    </w:p>
    <w:p w14:paraId="42494BA4" w14:textId="77777777" w:rsidR="00DC1D71" w:rsidRDefault="00DC1D71">
      <w:pPr>
        <w:autoSpaceDE w:val="0"/>
        <w:autoSpaceDN w:val="0"/>
        <w:adjustRightInd w:val="0"/>
        <w:rPr>
          <w:rFonts w:ascii="Constantia" w:hAnsi="Constantia" w:cs="Constantia"/>
          <w:b/>
          <w:bCs/>
          <w:i/>
          <w:iCs/>
          <w:smallCaps/>
          <w:snapToGrid w:val="0"/>
          <w:sz w:val="36"/>
          <w:szCs w:val="36"/>
        </w:rPr>
      </w:pPr>
    </w:p>
    <w:p w14:paraId="10E7B0FE" w14:textId="77777777" w:rsidR="00DC1D71" w:rsidRDefault="00DC1D71">
      <w:pPr>
        <w:autoSpaceDE w:val="0"/>
        <w:autoSpaceDN w:val="0"/>
        <w:adjustRightInd w:val="0"/>
        <w:rPr>
          <w:rFonts w:ascii="Constantia" w:hAnsi="Constantia" w:cs="Constantia"/>
          <w:b/>
          <w:bCs/>
          <w:i/>
          <w:iCs/>
          <w:smallCaps/>
          <w:snapToGrid w:val="0"/>
          <w:sz w:val="36"/>
          <w:szCs w:val="36"/>
        </w:rPr>
      </w:pPr>
    </w:p>
    <w:p w14:paraId="237DAEA8" w14:textId="77777777" w:rsidR="00DC1D71" w:rsidRDefault="00DC1D71">
      <w:pPr>
        <w:autoSpaceDE w:val="0"/>
        <w:autoSpaceDN w:val="0"/>
        <w:adjustRightInd w:val="0"/>
        <w:rPr>
          <w:rFonts w:ascii="Constantia" w:hAnsi="Constantia" w:cs="Constantia"/>
          <w:b/>
          <w:bCs/>
          <w:i/>
          <w:iCs/>
          <w:smallCaps/>
          <w:snapToGrid w:val="0"/>
          <w:sz w:val="36"/>
          <w:szCs w:val="36"/>
        </w:rPr>
      </w:pPr>
    </w:p>
    <w:p w14:paraId="27A22738" w14:textId="77777777" w:rsidR="00DC1D71" w:rsidRDefault="00DC1D71">
      <w:pPr>
        <w:autoSpaceDE w:val="0"/>
        <w:autoSpaceDN w:val="0"/>
        <w:adjustRightInd w:val="0"/>
        <w:rPr>
          <w:rFonts w:ascii="Constantia" w:hAnsi="Constantia" w:cs="Constantia"/>
          <w:b/>
          <w:bCs/>
          <w:i/>
          <w:iCs/>
          <w:smallCaps/>
          <w:snapToGrid w:val="0"/>
          <w:sz w:val="36"/>
          <w:szCs w:val="36"/>
        </w:rPr>
      </w:pPr>
    </w:p>
    <w:p w14:paraId="12C74E10" w14:textId="77777777" w:rsidR="00DC1D71" w:rsidRDefault="00DC1D71">
      <w:pPr>
        <w:autoSpaceDE w:val="0"/>
        <w:autoSpaceDN w:val="0"/>
        <w:adjustRightInd w:val="0"/>
        <w:rPr>
          <w:rFonts w:ascii="Constantia" w:hAnsi="Constantia" w:cs="Constantia"/>
          <w:b/>
          <w:bCs/>
          <w:i/>
          <w:iCs/>
          <w:smallCaps/>
          <w:snapToGrid w:val="0"/>
          <w:sz w:val="36"/>
          <w:szCs w:val="36"/>
        </w:rPr>
      </w:pPr>
    </w:p>
    <w:p w14:paraId="030A7091" w14:textId="77777777" w:rsidR="00DC1D71" w:rsidRDefault="00DC1D71">
      <w:pPr>
        <w:autoSpaceDE w:val="0"/>
        <w:autoSpaceDN w:val="0"/>
        <w:adjustRightInd w:val="0"/>
        <w:rPr>
          <w:rFonts w:ascii="Constantia" w:hAnsi="Constantia" w:cs="Constantia"/>
          <w:b/>
          <w:bCs/>
          <w:i/>
          <w:iCs/>
          <w:smallCaps/>
          <w:snapToGrid w:val="0"/>
          <w:sz w:val="36"/>
          <w:szCs w:val="36"/>
        </w:rPr>
      </w:pPr>
    </w:p>
    <w:p w14:paraId="428D195B" w14:textId="77777777" w:rsidR="00DC1D71" w:rsidRDefault="00DC1D71">
      <w:pPr>
        <w:autoSpaceDE w:val="0"/>
        <w:autoSpaceDN w:val="0"/>
        <w:adjustRightInd w:val="0"/>
        <w:rPr>
          <w:rFonts w:ascii="Constantia" w:hAnsi="Constantia" w:cs="Constantia"/>
          <w:b/>
          <w:bCs/>
          <w:i/>
          <w:iCs/>
          <w:smallCaps/>
          <w:snapToGrid w:val="0"/>
          <w:sz w:val="36"/>
          <w:szCs w:val="36"/>
        </w:rPr>
      </w:pPr>
    </w:p>
    <w:p w14:paraId="3A12981F" w14:textId="274E550A" w:rsidR="00DC1D71" w:rsidRDefault="00DC1D71">
      <w:pPr>
        <w:autoSpaceDE w:val="0"/>
        <w:autoSpaceDN w:val="0"/>
        <w:adjustRightInd w:val="0"/>
        <w:jc w:val="center"/>
        <w:rPr>
          <w:rFonts w:ascii="Constantia" w:hAnsi="Constantia" w:cs="Constantia"/>
          <w:b/>
          <w:bCs/>
          <w:i/>
          <w:iCs/>
          <w:smallCaps/>
          <w:snapToGrid w:val="0"/>
          <w:sz w:val="36"/>
          <w:szCs w:val="36"/>
          <w:u w:val="single"/>
        </w:rPr>
      </w:pPr>
      <w:r>
        <w:rPr>
          <w:rFonts w:ascii="Constantia" w:hAnsi="Constantia" w:cs="Constantia"/>
          <w:b/>
          <w:bCs/>
          <w:i/>
          <w:iCs/>
          <w:smallCaps/>
          <w:snapToGrid w:val="0"/>
          <w:sz w:val="36"/>
          <w:szCs w:val="36"/>
          <w:u w:val="single"/>
        </w:rPr>
        <w:t>Smjernice i obrazloženje uz proračun za 20</w:t>
      </w:r>
      <w:r w:rsidR="005553DE">
        <w:rPr>
          <w:rFonts w:ascii="Constantia" w:hAnsi="Constantia" w:cs="Constantia"/>
          <w:b/>
          <w:bCs/>
          <w:i/>
          <w:iCs/>
          <w:smallCaps/>
          <w:snapToGrid w:val="0"/>
          <w:sz w:val="36"/>
          <w:szCs w:val="36"/>
          <w:u w:val="single"/>
        </w:rPr>
        <w:t>20</w:t>
      </w:r>
      <w:r>
        <w:rPr>
          <w:rFonts w:ascii="Constantia" w:hAnsi="Constantia" w:cs="Constantia"/>
          <w:b/>
          <w:bCs/>
          <w:i/>
          <w:iCs/>
          <w:smallCaps/>
          <w:snapToGrid w:val="0"/>
          <w:sz w:val="36"/>
          <w:szCs w:val="36"/>
          <w:u w:val="single"/>
        </w:rPr>
        <w:t xml:space="preserve"> godinu</w:t>
      </w:r>
    </w:p>
    <w:p w14:paraId="7662A27E" w14:textId="77777777" w:rsidR="00DC1D71" w:rsidRDefault="00DC1D71">
      <w:pPr>
        <w:autoSpaceDE w:val="0"/>
        <w:autoSpaceDN w:val="0"/>
        <w:adjustRightInd w:val="0"/>
        <w:jc w:val="center"/>
        <w:rPr>
          <w:rFonts w:ascii="Constantia" w:hAnsi="Constantia" w:cs="Constantia"/>
          <w:b/>
          <w:bCs/>
          <w:i/>
          <w:iCs/>
          <w:smallCaps/>
          <w:snapToGrid w:val="0"/>
          <w:sz w:val="30"/>
          <w:szCs w:val="30"/>
        </w:rPr>
      </w:pPr>
    </w:p>
    <w:p w14:paraId="6C78C46B" w14:textId="121CD66B" w:rsidR="005553DE" w:rsidRDefault="005553D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Prema proračunskom kalendaru, krajem srpnja, Vlada Republike Hrvatske usvaja smjernice ekonomske i fiskalne politike za trogodišnje razdoblje, koje između ostaloga sadrže ciljeve ekonomske politike za trogodišnje razdoblje te makroekonomski i fiskalni okvir opće države. Nakon usvajanja smjernica, Ministarstvo financija izrađuje upute za izradu prijedloga državnog proračuna, a na temelju oba navedena dokumenta sastavlja i upute za izradu proračuna jedinica lokalne i područne (regionalne) samouprave.</w:t>
      </w:r>
    </w:p>
    <w:p w14:paraId="4100B5AF" w14:textId="1FF09B0B" w:rsidR="00DC1D71" w:rsidRDefault="00DC1D71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Proračun Općine Dekanovec za 20</w:t>
      </w:r>
      <w:r w:rsidR="005553DE">
        <w:rPr>
          <w:rFonts w:cs="Times New Roman"/>
          <w:sz w:val="28"/>
          <w:szCs w:val="28"/>
        </w:rPr>
        <w:t>20</w:t>
      </w:r>
      <w:r>
        <w:rPr>
          <w:rFonts w:cs="Times New Roman"/>
          <w:sz w:val="28"/>
          <w:szCs w:val="28"/>
        </w:rPr>
        <w:t xml:space="preserve">. godinu, prvenstveno je baziran na činjenici da se unatoč realnoj potrebi, ne uvodi novo i dodatno opterećenje stanovništva i gospodarstva tj. ne povećavaju se javna davanja. </w:t>
      </w:r>
    </w:p>
    <w:p w14:paraId="5346C26E" w14:textId="77777777" w:rsidR="00DC1D71" w:rsidRDefault="00DC1D71">
      <w:pPr>
        <w:pStyle w:val="Default"/>
        <w:jc w:val="both"/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Metodologija za izradu prijedloga proračuna i financijskog plana propisan je Zakonom o proračunu i podzakonskim aktima: pravilnikom o proračunskim klasifikacijama i pravilnikom o proračunskom računovodstvu i računskom planu. </w:t>
      </w:r>
    </w:p>
    <w:p w14:paraId="5C9DD737" w14:textId="6A86FC91" w:rsidR="00DC1D71" w:rsidRDefault="00DC1D71">
      <w:pPr>
        <w:pStyle w:val="Default"/>
        <w:jc w:val="both"/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Metodologija sadrži obvezne upute izrađene na temelju zakona i podzakonskih akata. Proračun se sastoji od općeg i posebnog dijela koji se odnosi na 20</w:t>
      </w:r>
      <w:r w:rsidR="005553DE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 godinu, te plana razvojnih programa koji se utvrđuju za razdoblje 20</w:t>
      </w:r>
      <w:r w:rsidR="005553DE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-202</w:t>
      </w:r>
      <w:r w:rsidR="005553DE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. godine. </w:t>
      </w:r>
    </w:p>
    <w:p w14:paraId="2E565058" w14:textId="77777777" w:rsidR="00DC1D71" w:rsidRDefault="00DC1D71">
      <w:pPr>
        <w:pStyle w:val="Default"/>
        <w:jc w:val="both"/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Strukturu općeg dijela proračuna čine prihodi i primici, te rashodi i izdaci po ekonomskoj klasifikaciji (po vrstama) utvrđeni u Računu prihoda i rashoda i Računu financiranja. </w:t>
      </w:r>
    </w:p>
    <w:p w14:paraId="40550102" w14:textId="77777777" w:rsidR="00DC1D71" w:rsidRDefault="00DC1D71">
      <w:pPr>
        <w:pStyle w:val="Default"/>
        <w:jc w:val="both"/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Posebni dio proračuna čine rashodi i izdaci raspoređeni po stavkama primjenom organizacijske, programske i ekonomske (obvezatne proračunske klasifikacije). </w:t>
      </w:r>
    </w:p>
    <w:p w14:paraId="181476AE" w14:textId="34BD4C1E" w:rsidR="00DC1D71" w:rsidRDefault="00DC1D71">
      <w:pPr>
        <w:pStyle w:val="Default"/>
        <w:jc w:val="both"/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Uz proračun, donosi se projekcija proračuna za razdoblje 202</w:t>
      </w:r>
      <w:r w:rsidR="005553DE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-202</w:t>
      </w:r>
      <w:r w:rsidR="005553DE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. godine. </w:t>
      </w:r>
    </w:p>
    <w:p w14:paraId="6419B997" w14:textId="4343CE13" w:rsidR="00DC1D71" w:rsidRDefault="00DC1D71">
      <w:pPr>
        <w:pStyle w:val="Default"/>
        <w:jc w:val="both"/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Sukladno Zakonu o proračunu, proračun se usvaja na razini podskupine (treća razina računskog plana), a projekcije za 202</w:t>
      </w:r>
      <w:r w:rsidR="005553DE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. i 202</w:t>
      </w:r>
      <w:r w:rsidR="005553DE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. godinu na razini skupine (druga razina računskog plana). </w:t>
      </w:r>
    </w:p>
    <w:p w14:paraId="49F1C187" w14:textId="77777777" w:rsidR="00DC1D71" w:rsidRDefault="00DC1D71">
      <w:pPr>
        <w:pStyle w:val="Default"/>
        <w:rPr>
          <w:rFonts w:ascii="Times New Roman" w:hAnsi="Times New Roman" w:cs="Times New Roman"/>
          <w:b w:val="0"/>
          <w:bCs w:val="0"/>
          <w:snapToGrid w:val="0"/>
          <w:sz w:val="30"/>
          <w:szCs w:val="30"/>
        </w:rPr>
      </w:pPr>
    </w:p>
    <w:p w14:paraId="6FA4A703" w14:textId="271C3E3D" w:rsidR="005553DE" w:rsidRDefault="00DC1D71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Ukupni prihodi i primici  proračuna 20</w:t>
      </w:r>
      <w:r w:rsidR="005553DE">
        <w:rPr>
          <w:rFonts w:cs="Times New Roman"/>
          <w:sz w:val="28"/>
          <w:szCs w:val="28"/>
        </w:rPr>
        <w:t>20</w:t>
      </w:r>
      <w:r>
        <w:rPr>
          <w:rFonts w:cs="Times New Roman"/>
          <w:sz w:val="28"/>
          <w:szCs w:val="28"/>
        </w:rPr>
        <w:t xml:space="preserve">. godine planirani su u iznosu od </w:t>
      </w:r>
      <w:r w:rsidR="005553DE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>.</w:t>
      </w:r>
      <w:r w:rsidR="005553DE">
        <w:rPr>
          <w:rFonts w:cs="Times New Roman"/>
          <w:sz w:val="28"/>
          <w:szCs w:val="28"/>
        </w:rPr>
        <w:t>304</w:t>
      </w:r>
      <w:r>
        <w:rPr>
          <w:rFonts w:cs="Times New Roman"/>
          <w:sz w:val="28"/>
          <w:szCs w:val="28"/>
        </w:rPr>
        <w:t>.000,00 kuna, te su u toj visini planirani i rashodi istoga.</w:t>
      </w:r>
      <w:r w:rsidR="005553DE">
        <w:rPr>
          <w:rFonts w:cs="Times New Roman"/>
          <w:sz w:val="28"/>
          <w:szCs w:val="28"/>
        </w:rPr>
        <w:t xml:space="preserve"> </w:t>
      </w:r>
    </w:p>
    <w:p w14:paraId="018C6056" w14:textId="77777777" w:rsidR="00CD77FD" w:rsidRDefault="00CD77FD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14:paraId="68925B9B" w14:textId="7F0BF48B" w:rsidR="00DC1D71" w:rsidRDefault="00DC1D71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Općina Dekanovec planira </w:t>
      </w:r>
      <w:r w:rsidR="00B9711C">
        <w:rPr>
          <w:rFonts w:cs="Times New Roman"/>
          <w:sz w:val="28"/>
          <w:szCs w:val="28"/>
        </w:rPr>
        <w:t>slijedeće investicije (sažetak)</w:t>
      </w:r>
      <w:r>
        <w:rPr>
          <w:rFonts w:cs="Times New Roman"/>
          <w:sz w:val="28"/>
          <w:szCs w:val="28"/>
        </w:rPr>
        <w:t xml:space="preserve"> :</w:t>
      </w:r>
    </w:p>
    <w:p w14:paraId="246A483B" w14:textId="43595B3A" w:rsidR="00337556" w:rsidRDefault="00337556">
      <w:pPr>
        <w:numPr>
          <w:ilvl w:val="2"/>
          <w:numId w:val="5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Kupnja građevinskog zemljišta i poslovnog prostora bivše Poljoprivredne zadruge Čakovec</w:t>
      </w:r>
    </w:p>
    <w:p w14:paraId="51D14A56" w14:textId="4D432835" w:rsidR="00DC1D71" w:rsidRDefault="00DC1D71">
      <w:pPr>
        <w:numPr>
          <w:ilvl w:val="2"/>
          <w:numId w:val="5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Izgradnja </w:t>
      </w:r>
      <w:r>
        <w:rPr>
          <w:rFonts w:cs="Times New Roman"/>
          <w:b/>
          <w:bCs/>
          <w:sz w:val="28"/>
          <w:szCs w:val="28"/>
        </w:rPr>
        <w:t>Vatrogasnog doma</w:t>
      </w:r>
      <w:r>
        <w:rPr>
          <w:rFonts w:cs="Times New Roman"/>
          <w:sz w:val="28"/>
          <w:szCs w:val="28"/>
        </w:rPr>
        <w:t xml:space="preserve"> (ukoliko se sredstva osiguraju iz državnog ili europskog proračuna –Mjera 7.4.1)</w:t>
      </w:r>
    </w:p>
    <w:p w14:paraId="651D96D6" w14:textId="77777777" w:rsidR="00DC1D71" w:rsidRDefault="00DC1D71">
      <w:pPr>
        <w:numPr>
          <w:ilvl w:val="2"/>
          <w:numId w:val="5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Rekonstrukcija stambeno poslovne zgrade u </w:t>
      </w:r>
      <w:r>
        <w:rPr>
          <w:rFonts w:cs="Times New Roman"/>
          <w:b/>
          <w:bCs/>
          <w:sz w:val="28"/>
          <w:szCs w:val="28"/>
        </w:rPr>
        <w:t>Dom zdravlja</w:t>
      </w:r>
      <w:r>
        <w:rPr>
          <w:rFonts w:cs="Times New Roman"/>
          <w:sz w:val="28"/>
          <w:szCs w:val="28"/>
        </w:rPr>
        <w:t xml:space="preserve"> (ukoliko se sredstva osiguraju iz državnog ili europskog proračuna)</w:t>
      </w:r>
    </w:p>
    <w:p w14:paraId="3B308887" w14:textId="77777777" w:rsidR="00DC1D71" w:rsidRDefault="00DC1D71">
      <w:pPr>
        <w:numPr>
          <w:ilvl w:val="2"/>
          <w:numId w:val="5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Nastavak rekonstrukcije odvojka ulice F. Andrašeca – oborinska odvodnja, kolnik i pješačko-biciklistička staza – završna faza (uz pomoć Ministarstva graditeljstva i prostornoga uređenja ili Ministarstva regionalnog razvoja i fondova europske unije)</w:t>
      </w:r>
    </w:p>
    <w:p w14:paraId="4FF27563" w14:textId="77777777" w:rsidR="00DC1D71" w:rsidRDefault="00DC1D71">
      <w:pPr>
        <w:numPr>
          <w:ilvl w:val="2"/>
          <w:numId w:val="5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Nastavak rekonstrukcije Prvomajske ulice – oborinska odvodnja, kolnik i pješačko-biciklistička staza – završna faza (uz pomoć Ministarstva regionalnog razvoja i fondova europske unije)</w:t>
      </w:r>
    </w:p>
    <w:p w14:paraId="238E48B5" w14:textId="39E57B98" w:rsidR="00DC1D71" w:rsidRDefault="00DC1D71">
      <w:pPr>
        <w:numPr>
          <w:ilvl w:val="2"/>
          <w:numId w:val="5"/>
        </w:numPr>
        <w:autoSpaceDE w:val="0"/>
        <w:autoSpaceDN w:val="0"/>
        <w:adjustRightInd w:val="0"/>
        <w:rPr>
          <w:rFonts w:cs="Times New Roman"/>
          <w:sz w:val="30"/>
          <w:szCs w:val="30"/>
        </w:rPr>
      </w:pPr>
      <w:r>
        <w:rPr>
          <w:rFonts w:cs="Times New Roman"/>
          <w:sz w:val="28"/>
          <w:szCs w:val="28"/>
        </w:rPr>
        <w:lastRenderedPageBreak/>
        <w:t>Iz</w:t>
      </w:r>
      <w:r w:rsidR="00B9711C">
        <w:rPr>
          <w:rFonts w:cs="Times New Roman"/>
          <w:sz w:val="28"/>
          <w:szCs w:val="28"/>
        </w:rPr>
        <w:t>gradnja</w:t>
      </w:r>
      <w:r>
        <w:rPr>
          <w:rFonts w:cs="Times New Roman"/>
          <w:sz w:val="28"/>
          <w:szCs w:val="28"/>
        </w:rPr>
        <w:t xml:space="preserve"> multifunkcionaln</w:t>
      </w:r>
      <w:r w:rsidR="00B9711C">
        <w:rPr>
          <w:rFonts w:cs="Times New Roman"/>
          <w:sz w:val="28"/>
          <w:szCs w:val="28"/>
        </w:rPr>
        <w:t>e</w:t>
      </w:r>
      <w:r>
        <w:rPr>
          <w:rFonts w:cs="Times New Roman"/>
          <w:sz w:val="28"/>
          <w:szCs w:val="28"/>
        </w:rPr>
        <w:t xml:space="preserve"> polivalentn</w:t>
      </w:r>
      <w:r w:rsidR="00B9711C">
        <w:rPr>
          <w:rFonts w:cs="Times New Roman"/>
          <w:sz w:val="28"/>
          <w:szCs w:val="28"/>
        </w:rPr>
        <w:t>e</w:t>
      </w:r>
      <w:r>
        <w:rPr>
          <w:rFonts w:cs="Times New Roman"/>
          <w:sz w:val="28"/>
          <w:szCs w:val="28"/>
        </w:rPr>
        <w:t xml:space="preserve"> sportsk</w:t>
      </w:r>
      <w:r w:rsidR="00B9711C">
        <w:rPr>
          <w:rFonts w:cs="Times New Roman"/>
          <w:sz w:val="28"/>
          <w:szCs w:val="28"/>
        </w:rPr>
        <w:t>e</w:t>
      </w:r>
      <w:r>
        <w:rPr>
          <w:rFonts w:cs="Times New Roman"/>
          <w:sz w:val="28"/>
          <w:szCs w:val="28"/>
        </w:rPr>
        <w:t xml:space="preserve"> dvoran</w:t>
      </w:r>
      <w:r w:rsidR="00B9711C">
        <w:rPr>
          <w:rFonts w:cs="Times New Roman"/>
          <w:sz w:val="28"/>
          <w:szCs w:val="28"/>
        </w:rPr>
        <w:t xml:space="preserve">e (ukoliko se sredstva osiguraju iz državnog proračuna) </w:t>
      </w:r>
      <w:r>
        <w:rPr>
          <w:rFonts w:cs="Times New Roman"/>
          <w:sz w:val="28"/>
          <w:szCs w:val="28"/>
        </w:rPr>
        <w:t xml:space="preserve"> </w:t>
      </w:r>
    </w:p>
    <w:p w14:paraId="24881741" w14:textId="71CD3944" w:rsidR="00DC1D71" w:rsidRDefault="00DC1D71">
      <w:pPr>
        <w:numPr>
          <w:ilvl w:val="2"/>
          <w:numId w:val="5"/>
        </w:numPr>
        <w:autoSpaceDE w:val="0"/>
        <w:autoSpaceDN w:val="0"/>
        <w:adjustRightInd w:val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Opremanje dječjeg igrališta</w:t>
      </w:r>
      <w:r w:rsidR="00B9711C">
        <w:rPr>
          <w:rFonts w:cs="Times New Roman"/>
          <w:sz w:val="30"/>
          <w:szCs w:val="30"/>
        </w:rPr>
        <w:t xml:space="preserve"> ( dječje igralište u sportsko rekreacijskom centru te dječje igralište u ulici Josipa Kocijana)</w:t>
      </w:r>
    </w:p>
    <w:p w14:paraId="13F0E7BE" w14:textId="1D357C90" w:rsidR="00DC1D71" w:rsidRDefault="00B9711C">
      <w:pPr>
        <w:numPr>
          <w:ilvl w:val="2"/>
          <w:numId w:val="5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Nastavak r</w:t>
      </w:r>
      <w:r w:rsidR="00DC1D71">
        <w:rPr>
          <w:rFonts w:cs="Times New Roman"/>
          <w:sz w:val="28"/>
          <w:szCs w:val="28"/>
        </w:rPr>
        <w:t>ekonstrukcij</w:t>
      </w:r>
      <w:r>
        <w:rPr>
          <w:rFonts w:cs="Times New Roman"/>
          <w:sz w:val="28"/>
          <w:szCs w:val="28"/>
        </w:rPr>
        <w:t>e</w:t>
      </w:r>
      <w:r w:rsidR="00DC1D71">
        <w:rPr>
          <w:rFonts w:cs="Times New Roman"/>
          <w:sz w:val="28"/>
          <w:szCs w:val="28"/>
        </w:rPr>
        <w:t xml:space="preserve"> ulica Murske i Josipa Kocijana – oborinska odvodnja</w:t>
      </w:r>
    </w:p>
    <w:p w14:paraId="1BF7104F" w14:textId="0685813E" w:rsidR="00DC1D71" w:rsidRDefault="00DC1D71">
      <w:pPr>
        <w:numPr>
          <w:ilvl w:val="2"/>
          <w:numId w:val="5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Uređenje pil</w:t>
      </w:r>
      <w:r w:rsidR="00B9711C">
        <w:rPr>
          <w:rFonts w:cs="Times New Roman"/>
          <w:sz w:val="28"/>
          <w:szCs w:val="28"/>
        </w:rPr>
        <w:t>a Sv. Antuna</w:t>
      </w:r>
      <w:r>
        <w:rPr>
          <w:rFonts w:cs="Times New Roman"/>
          <w:sz w:val="28"/>
          <w:szCs w:val="28"/>
        </w:rPr>
        <w:t xml:space="preserve"> i spomen parka</w:t>
      </w:r>
    </w:p>
    <w:p w14:paraId="70396796" w14:textId="391DC84F" w:rsidR="00DC1D71" w:rsidRDefault="00DC1D71">
      <w:pPr>
        <w:numPr>
          <w:ilvl w:val="2"/>
          <w:numId w:val="5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Uređenje groblja</w:t>
      </w:r>
      <w:r w:rsidR="00337556">
        <w:rPr>
          <w:rFonts w:cs="Times New Roman"/>
          <w:sz w:val="28"/>
          <w:szCs w:val="28"/>
        </w:rPr>
        <w:t xml:space="preserve"> - </w:t>
      </w:r>
      <w:r>
        <w:rPr>
          <w:rFonts w:cs="Times New Roman"/>
          <w:sz w:val="28"/>
          <w:szCs w:val="28"/>
        </w:rPr>
        <w:t xml:space="preserve"> </w:t>
      </w:r>
      <w:r w:rsidR="00B9711C">
        <w:rPr>
          <w:rFonts w:cs="Times New Roman"/>
          <w:sz w:val="28"/>
          <w:szCs w:val="28"/>
        </w:rPr>
        <w:t>uređenje sanitarnih čvorova te dovod vode</w:t>
      </w:r>
    </w:p>
    <w:p w14:paraId="469A3E03" w14:textId="63D8EBCD" w:rsidR="00337556" w:rsidRPr="00337556" w:rsidRDefault="00337556" w:rsidP="00337556">
      <w:pPr>
        <w:pStyle w:val="ListParagraph"/>
        <w:numPr>
          <w:ilvl w:val="5"/>
          <w:numId w:val="5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Ozvučenje mrtvačnice</w:t>
      </w:r>
    </w:p>
    <w:p w14:paraId="6547CADE" w14:textId="30DCFAF3" w:rsidR="00DC1D71" w:rsidRDefault="00DC1D71">
      <w:pPr>
        <w:numPr>
          <w:ilvl w:val="2"/>
          <w:numId w:val="5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Ulaganje u ceste i pješačko – biciklističke staze</w:t>
      </w:r>
      <w:r w:rsidR="00337556">
        <w:rPr>
          <w:rFonts w:cs="Times New Roman"/>
          <w:sz w:val="28"/>
          <w:szCs w:val="28"/>
        </w:rPr>
        <w:t>, te uređenje nerazvrstane ceste prema groblju</w:t>
      </w:r>
    </w:p>
    <w:p w14:paraId="0E3E9DB6" w14:textId="77777777" w:rsidR="00DC1D71" w:rsidRDefault="00DC1D71">
      <w:pPr>
        <w:numPr>
          <w:ilvl w:val="2"/>
          <w:numId w:val="5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Uređenje (opremanje) Doma kulture Dekanovec,</w:t>
      </w:r>
    </w:p>
    <w:p w14:paraId="13351AA6" w14:textId="2894082E" w:rsidR="00DC1D71" w:rsidRDefault="00DC1D71">
      <w:pPr>
        <w:numPr>
          <w:ilvl w:val="2"/>
          <w:numId w:val="5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Uređenje zgrade Općine</w:t>
      </w:r>
    </w:p>
    <w:p w14:paraId="520AA6A0" w14:textId="3BEDDE97" w:rsidR="00337556" w:rsidRDefault="00337556">
      <w:pPr>
        <w:numPr>
          <w:ilvl w:val="2"/>
          <w:numId w:val="5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Realizacija postavljanja WI-FI</w:t>
      </w:r>
    </w:p>
    <w:p w14:paraId="2F810965" w14:textId="5858445A" w:rsidR="00337556" w:rsidRDefault="00337556">
      <w:pPr>
        <w:numPr>
          <w:ilvl w:val="2"/>
          <w:numId w:val="5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Prostorno – planska dokumentacija</w:t>
      </w:r>
    </w:p>
    <w:p w14:paraId="136DB47A" w14:textId="77777777" w:rsidR="00DC1D71" w:rsidRDefault="00DC1D71">
      <w:pPr>
        <w:numPr>
          <w:ilvl w:val="2"/>
          <w:numId w:val="5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Dokumentacija vezana uz sređivanje nerazvrstanih cesta te druga dokumentacija</w:t>
      </w:r>
    </w:p>
    <w:p w14:paraId="72B15B13" w14:textId="77777777" w:rsidR="00DC1D71" w:rsidRDefault="00DC1D71">
      <w:pPr>
        <w:autoSpaceDE w:val="0"/>
        <w:autoSpaceDN w:val="0"/>
        <w:adjustRightInd w:val="0"/>
        <w:ind w:left="1800"/>
        <w:rPr>
          <w:rFonts w:cs="Times New Roman"/>
          <w:sz w:val="28"/>
          <w:szCs w:val="28"/>
        </w:rPr>
      </w:pPr>
    </w:p>
    <w:p w14:paraId="18FFCEEE" w14:textId="77777777" w:rsidR="00DC1D71" w:rsidRDefault="00DC1D71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Zadržavanje visokih standarda i stečenih prava u okvirima:</w:t>
      </w:r>
    </w:p>
    <w:p w14:paraId="28B25103" w14:textId="77777777" w:rsidR="00DC1D71" w:rsidRDefault="00DC1D71">
      <w:pPr>
        <w:numPr>
          <w:ilvl w:val="3"/>
          <w:numId w:val="5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Predškolskog odgoja i obrazovanja (sufinanciranje predškolskih programa, stipendije studentima, nabava udžbenika,  školski prijevoz, sufinanciranje prehrane učenika PŠ Dekanovec ...)</w:t>
      </w:r>
    </w:p>
    <w:p w14:paraId="5BDA9DAE" w14:textId="77777777" w:rsidR="00DC1D71" w:rsidRDefault="00DC1D71">
      <w:pPr>
        <w:numPr>
          <w:ilvl w:val="3"/>
          <w:numId w:val="5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Potpora značajnim događanjima i manifestacijama</w:t>
      </w:r>
    </w:p>
    <w:p w14:paraId="6CE001E3" w14:textId="77777777" w:rsidR="00DC1D71" w:rsidRDefault="00DC1D71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14:paraId="68B54DF5" w14:textId="77777777" w:rsidR="00DC1D71" w:rsidRDefault="00DC1D71">
      <w:pPr>
        <w:pStyle w:val="BodyText2"/>
        <w:jc w:val="both"/>
      </w:pPr>
      <w:r>
        <w:t>Navedene investicije, kao što je vidljivo iz strukture prihoda od donacija  uvelike ovise o dotacijama iz državnog, a dijelom i županijskog proračuna, te fondova EU. Projektni planovi, te zahtjevi za sufinanciranje kapitalnih investicija su odaslani nadležnim ministarstvima i fondovima, no neizvjestan je njihov način, obim i vremenska dinamika sufinanciranja.</w:t>
      </w:r>
    </w:p>
    <w:p w14:paraId="0E7CB0CF" w14:textId="77777777" w:rsidR="00DC1D71" w:rsidRDefault="00DC1D71">
      <w:pPr>
        <w:autoSpaceDE w:val="0"/>
        <w:autoSpaceDN w:val="0"/>
        <w:adjustRightInd w:val="0"/>
        <w:rPr>
          <w:rFonts w:cs="Times New Roman"/>
          <w:sz w:val="32"/>
          <w:szCs w:val="32"/>
        </w:rPr>
      </w:pPr>
    </w:p>
    <w:p w14:paraId="6097B1E4" w14:textId="77777777" w:rsidR="00DC1D71" w:rsidRDefault="00DC1D71">
      <w:pPr>
        <w:autoSpaceDE w:val="0"/>
        <w:autoSpaceDN w:val="0"/>
        <w:adjustRightInd w:val="0"/>
        <w:rPr>
          <w:rFonts w:cs="Times New Roman"/>
          <w:sz w:val="32"/>
          <w:szCs w:val="32"/>
        </w:rPr>
      </w:pPr>
    </w:p>
    <w:p w14:paraId="3690569D" w14:textId="77777777" w:rsidR="00DC1D71" w:rsidRDefault="00DC1D71">
      <w:pPr>
        <w:autoSpaceDE w:val="0"/>
        <w:autoSpaceDN w:val="0"/>
        <w:adjustRightInd w:val="0"/>
        <w:rPr>
          <w:rFonts w:cs="Times New Roman"/>
          <w:sz w:val="32"/>
          <w:szCs w:val="32"/>
        </w:rPr>
      </w:pPr>
    </w:p>
    <w:p w14:paraId="5A579642" w14:textId="77777777" w:rsidR="00DC1D71" w:rsidRDefault="00DC1D71">
      <w:pPr>
        <w:autoSpaceDE w:val="0"/>
        <w:autoSpaceDN w:val="0"/>
        <w:adjustRightInd w:val="0"/>
        <w:rPr>
          <w:rFonts w:cs="Times New Roman"/>
          <w:sz w:val="32"/>
          <w:szCs w:val="32"/>
        </w:rPr>
      </w:pPr>
    </w:p>
    <w:p w14:paraId="6D2C37EB" w14:textId="77777777" w:rsidR="00DC1D71" w:rsidRDefault="00DC1D71">
      <w:pPr>
        <w:autoSpaceDE w:val="0"/>
        <w:autoSpaceDN w:val="0"/>
        <w:adjustRightInd w:val="0"/>
        <w:rPr>
          <w:rFonts w:cs="Times New Roman"/>
          <w:sz w:val="32"/>
          <w:szCs w:val="32"/>
        </w:rPr>
      </w:pPr>
    </w:p>
    <w:p w14:paraId="546A1952" w14:textId="77777777" w:rsidR="00DC1D71" w:rsidRDefault="00DC1D71">
      <w:pPr>
        <w:autoSpaceDE w:val="0"/>
        <w:autoSpaceDN w:val="0"/>
        <w:adjustRightInd w:val="0"/>
        <w:rPr>
          <w:rFonts w:cs="Times New Roman"/>
          <w:b/>
          <w:bCs/>
          <w:sz w:val="36"/>
          <w:szCs w:val="36"/>
          <w:u w:val="single"/>
        </w:rPr>
      </w:pPr>
      <w:r>
        <w:rPr>
          <w:rFonts w:cs="Times New Roman"/>
          <w:b/>
          <w:bCs/>
          <w:sz w:val="36"/>
          <w:szCs w:val="36"/>
          <w:u w:val="single"/>
        </w:rPr>
        <w:t>CILJEVI</w:t>
      </w:r>
    </w:p>
    <w:p w14:paraId="055A4ED0" w14:textId="77777777" w:rsidR="00DC1D71" w:rsidRDefault="00DC1D71">
      <w:pPr>
        <w:autoSpaceDE w:val="0"/>
        <w:autoSpaceDN w:val="0"/>
        <w:adjustRightInd w:val="0"/>
        <w:rPr>
          <w:rFonts w:cs="Times New Roman"/>
          <w:sz w:val="36"/>
          <w:szCs w:val="36"/>
          <w:u w:val="single"/>
        </w:rPr>
      </w:pPr>
    </w:p>
    <w:p w14:paraId="748E23E0" w14:textId="75A4A0A3" w:rsidR="00DC1D71" w:rsidRDefault="00DC1D71">
      <w:pPr>
        <w:pStyle w:val="BodyText3"/>
      </w:pPr>
      <w:r>
        <w:t>Osnovni cilj proračunskoga planiranja u 20</w:t>
      </w:r>
      <w:r w:rsidR="00923308">
        <w:t>20</w:t>
      </w:r>
      <w:r>
        <w:t xml:space="preserve"> godini je osiguranje stabilnosti Proračuna općine i uredno izvršavanje svih preuzetih obveza.</w:t>
      </w:r>
    </w:p>
    <w:p w14:paraId="0C034FEC" w14:textId="77777777" w:rsidR="00DC1D71" w:rsidRDefault="00DC1D71">
      <w:pPr>
        <w:autoSpaceDE w:val="0"/>
        <w:autoSpaceDN w:val="0"/>
        <w:adjustRightInd w:val="0"/>
        <w:rPr>
          <w:rFonts w:cs="Times New Roman"/>
          <w:sz w:val="36"/>
          <w:szCs w:val="36"/>
        </w:rPr>
      </w:pPr>
    </w:p>
    <w:p w14:paraId="761DDAD6" w14:textId="77777777" w:rsidR="00DC1D71" w:rsidRDefault="00DC1D71">
      <w:pPr>
        <w:autoSpaceDE w:val="0"/>
        <w:autoSpaceDN w:val="0"/>
        <w:adjustRightInd w:val="0"/>
        <w:rPr>
          <w:rFonts w:cs="Times New Roman"/>
          <w:sz w:val="36"/>
          <w:szCs w:val="36"/>
        </w:rPr>
      </w:pPr>
    </w:p>
    <w:p w14:paraId="7261363B" w14:textId="77777777" w:rsidR="00DC1D71" w:rsidRDefault="00DC1D71">
      <w:pPr>
        <w:autoSpaceDE w:val="0"/>
        <w:autoSpaceDN w:val="0"/>
        <w:adjustRightInd w:val="0"/>
        <w:rPr>
          <w:rFonts w:cs="Times New Roman"/>
          <w:sz w:val="36"/>
          <w:szCs w:val="36"/>
        </w:rPr>
      </w:pPr>
    </w:p>
    <w:p w14:paraId="166A6441" w14:textId="77777777" w:rsidR="00DC1D71" w:rsidRDefault="00DC1D71">
      <w:pPr>
        <w:autoSpaceDE w:val="0"/>
        <w:autoSpaceDN w:val="0"/>
        <w:adjustRightInd w:val="0"/>
        <w:rPr>
          <w:rFonts w:cs="Times New Roman"/>
          <w:sz w:val="36"/>
          <w:szCs w:val="36"/>
        </w:rPr>
      </w:pPr>
    </w:p>
    <w:p w14:paraId="025F24C6" w14:textId="330B65EE" w:rsidR="00DC1D71" w:rsidRDefault="00DC1D71">
      <w:pPr>
        <w:autoSpaceDE w:val="0"/>
        <w:autoSpaceDN w:val="0"/>
        <w:adjustRightInd w:val="0"/>
        <w:rPr>
          <w:rFonts w:cs="Times New Roman"/>
          <w:i/>
          <w:iCs/>
          <w:sz w:val="32"/>
          <w:szCs w:val="32"/>
        </w:rPr>
      </w:pPr>
      <w:r>
        <w:rPr>
          <w:rFonts w:cs="Times New Roman"/>
          <w:i/>
          <w:iCs/>
          <w:sz w:val="32"/>
          <w:szCs w:val="32"/>
        </w:rPr>
        <w:lastRenderedPageBreak/>
        <w:t>Tabelarni prikaz Proračuna za 20</w:t>
      </w:r>
      <w:r w:rsidR="00923308">
        <w:rPr>
          <w:rFonts w:cs="Times New Roman"/>
          <w:i/>
          <w:iCs/>
          <w:sz w:val="32"/>
          <w:szCs w:val="32"/>
        </w:rPr>
        <w:t>20</w:t>
      </w:r>
      <w:r>
        <w:rPr>
          <w:rFonts w:cs="Times New Roman"/>
          <w:i/>
          <w:iCs/>
          <w:sz w:val="32"/>
          <w:szCs w:val="32"/>
        </w:rPr>
        <w:t>. godinu i Projekcija za 202</w:t>
      </w:r>
      <w:r w:rsidR="00923308">
        <w:rPr>
          <w:rFonts w:cs="Times New Roman"/>
          <w:i/>
          <w:iCs/>
          <w:sz w:val="32"/>
          <w:szCs w:val="32"/>
        </w:rPr>
        <w:t>1</w:t>
      </w:r>
      <w:r>
        <w:rPr>
          <w:rFonts w:cs="Times New Roman"/>
          <w:i/>
          <w:iCs/>
          <w:sz w:val="32"/>
          <w:szCs w:val="32"/>
        </w:rPr>
        <w:t>. i 202</w:t>
      </w:r>
      <w:r w:rsidR="00923308">
        <w:rPr>
          <w:rFonts w:cs="Times New Roman"/>
          <w:i/>
          <w:iCs/>
          <w:sz w:val="32"/>
          <w:szCs w:val="32"/>
        </w:rPr>
        <w:t>2</w:t>
      </w:r>
      <w:r>
        <w:rPr>
          <w:rFonts w:cs="Times New Roman"/>
          <w:i/>
          <w:iCs/>
          <w:sz w:val="32"/>
          <w:szCs w:val="32"/>
        </w:rPr>
        <w:t>. godinu:</w:t>
      </w:r>
    </w:p>
    <w:p w14:paraId="171266BF" w14:textId="77777777" w:rsidR="00DC1D71" w:rsidRDefault="00DC1D71">
      <w:pPr>
        <w:rPr>
          <w:rFonts w:ascii="Arial" w:hAnsi="Arial" w:cs="Arial"/>
          <w:b/>
          <w:bCs/>
          <w:snapToGrid w:val="0"/>
        </w:rPr>
      </w:pPr>
    </w:p>
    <w:p w14:paraId="37FC6450" w14:textId="4DDFD0F3" w:rsidR="00DC1D71" w:rsidRDefault="00DC1D71">
      <w:pPr>
        <w:rPr>
          <w:rFonts w:ascii="Arial" w:hAnsi="Arial" w:cs="Arial"/>
          <w:b/>
          <w:bCs/>
          <w:snapToGrid w:val="0"/>
          <w:sz w:val="28"/>
          <w:szCs w:val="28"/>
        </w:rPr>
      </w:pPr>
      <w:r>
        <w:rPr>
          <w:rFonts w:ascii="Arial" w:hAnsi="Arial" w:cs="Arial"/>
          <w:b/>
          <w:bCs/>
          <w:snapToGrid w:val="0"/>
          <w:sz w:val="28"/>
          <w:szCs w:val="28"/>
        </w:rPr>
        <w:t xml:space="preserve">      PRORAČUN ZA 20</w:t>
      </w:r>
      <w:r w:rsidR="00923308">
        <w:rPr>
          <w:rFonts w:ascii="Arial" w:hAnsi="Arial" w:cs="Arial"/>
          <w:b/>
          <w:bCs/>
          <w:snapToGrid w:val="0"/>
          <w:sz w:val="28"/>
          <w:szCs w:val="28"/>
        </w:rPr>
        <w:t>20</w:t>
      </w:r>
      <w:r>
        <w:rPr>
          <w:rFonts w:ascii="Arial" w:hAnsi="Arial" w:cs="Arial"/>
          <w:b/>
          <w:bCs/>
          <w:snapToGrid w:val="0"/>
          <w:sz w:val="28"/>
          <w:szCs w:val="28"/>
        </w:rPr>
        <w:t>. I PROJEKCIJA ZA 202</w:t>
      </w:r>
      <w:r w:rsidR="00923308">
        <w:rPr>
          <w:rFonts w:ascii="Arial" w:hAnsi="Arial" w:cs="Arial"/>
          <w:b/>
          <w:bCs/>
          <w:snapToGrid w:val="0"/>
          <w:sz w:val="28"/>
          <w:szCs w:val="28"/>
        </w:rPr>
        <w:t>1</w:t>
      </w:r>
      <w:r>
        <w:rPr>
          <w:rFonts w:ascii="Arial" w:hAnsi="Arial" w:cs="Arial"/>
          <w:b/>
          <w:bCs/>
          <w:snapToGrid w:val="0"/>
          <w:sz w:val="28"/>
          <w:szCs w:val="28"/>
        </w:rPr>
        <w:t>. I 202</w:t>
      </w:r>
      <w:r w:rsidR="00923308">
        <w:rPr>
          <w:rFonts w:ascii="Arial" w:hAnsi="Arial" w:cs="Arial"/>
          <w:b/>
          <w:bCs/>
          <w:snapToGrid w:val="0"/>
          <w:sz w:val="28"/>
          <w:szCs w:val="28"/>
        </w:rPr>
        <w:t>2</w:t>
      </w:r>
      <w:r>
        <w:rPr>
          <w:rFonts w:ascii="Arial" w:hAnsi="Arial" w:cs="Arial"/>
          <w:b/>
          <w:bCs/>
          <w:snapToGrid w:val="0"/>
          <w:sz w:val="28"/>
          <w:szCs w:val="28"/>
        </w:rPr>
        <w:t>. GODINU</w:t>
      </w:r>
    </w:p>
    <w:p w14:paraId="68A12102" w14:textId="77777777" w:rsidR="00DC1D71" w:rsidRDefault="00DC1D71">
      <w:pPr>
        <w:rPr>
          <w:rFonts w:ascii="Arial" w:hAnsi="Arial" w:cs="Arial"/>
          <w:b/>
          <w:bCs/>
          <w:snapToGrid w:val="0"/>
        </w:rPr>
      </w:pPr>
    </w:p>
    <w:tbl>
      <w:tblPr>
        <w:tblW w:w="94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9"/>
        <w:gridCol w:w="1748"/>
        <w:gridCol w:w="1688"/>
        <w:gridCol w:w="1618"/>
      </w:tblGrid>
      <w:tr w:rsidR="00B93B82" w14:paraId="1159D137" w14:textId="77777777">
        <w:trPr>
          <w:trHeight w:val="316"/>
        </w:trPr>
        <w:tc>
          <w:tcPr>
            <w:tcW w:w="4501" w:type="dxa"/>
          </w:tcPr>
          <w:p w14:paraId="087C42AA" w14:textId="77777777" w:rsidR="00DC1D71" w:rsidRDefault="00DC1D71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PRIHODI I PRIMICI</w:t>
            </w:r>
          </w:p>
        </w:tc>
        <w:tc>
          <w:tcPr>
            <w:tcW w:w="1751" w:type="dxa"/>
          </w:tcPr>
          <w:p w14:paraId="22162DAE" w14:textId="392B12A8" w:rsidR="00DC1D71" w:rsidRDefault="00DC1D71">
            <w:pP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PLAN ZA 20</w:t>
            </w:r>
            <w:r w:rsidR="0092330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.</w:t>
            </w:r>
          </w:p>
        </w:tc>
        <w:tc>
          <w:tcPr>
            <w:tcW w:w="1690" w:type="dxa"/>
          </w:tcPr>
          <w:p w14:paraId="47E32F59" w14:textId="3A25E1E0" w:rsidR="00DC1D71" w:rsidRDefault="00DC1D71">
            <w:pP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PLAN ZA 202</w:t>
            </w:r>
            <w:r w:rsidR="0092330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.</w:t>
            </w:r>
          </w:p>
        </w:tc>
        <w:tc>
          <w:tcPr>
            <w:tcW w:w="1551" w:type="dxa"/>
          </w:tcPr>
          <w:p w14:paraId="719C3994" w14:textId="5E1BA73A" w:rsidR="00DC1D71" w:rsidRDefault="00DC1D71">
            <w:pP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PLAN ZA 202</w:t>
            </w:r>
            <w:r w:rsidR="0092330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.</w:t>
            </w:r>
          </w:p>
        </w:tc>
      </w:tr>
      <w:tr w:rsidR="00B93B82" w14:paraId="39F736E5" w14:textId="77777777">
        <w:trPr>
          <w:trHeight w:val="264"/>
        </w:trPr>
        <w:tc>
          <w:tcPr>
            <w:tcW w:w="4501" w:type="dxa"/>
          </w:tcPr>
          <w:p w14:paraId="3DBBD491" w14:textId="77777777" w:rsidR="00DC1D71" w:rsidRDefault="00DC1D71">
            <w:pP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  <w:p w14:paraId="69D6913F" w14:textId="77777777" w:rsidR="00DC1D71" w:rsidRDefault="00DC1D71">
            <w:pP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61 PRIHODI OD POREZA</w:t>
            </w:r>
          </w:p>
        </w:tc>
        <w:tc>
          <w:tcPr>
            <w:tcW w:w="1751" w:type="dxa"/>
          </w:tcPr>
          <w:p w14:paraId="678EFE2B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  <w:p w14:paraId="73B9A11E" w14:textId="2DC5CD7C" w:rsidR="00DC1D71" w:rsidRDefault="00923308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1.715.900,00</w:t>
            </w:r>
          </w:p>
        </w:tc>
        <w:tc>
          <w:tcPr>
            <w:tcW w:w="1690" w:type="dxa"/>
          </w:tcPr>
          <w:p w14:paraId="3366F283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  <w:p w14:paraId="0F7253C0" w14:textId="63B0DB4E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1.</w:t>
            </w:r>
            <w:r w:rsidR="00334EB1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7</w:t>
            </w:r>
            <w:r w:rsidR="00E0451E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2</w:t>
            </w:r>
            <w:r w:rsidR="00334EB1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0</w:t>
            </w:r>
            <w:r w:rsidR="0092330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.</w:t>
            </w:r>
            <w:r w:rsidR="00334EB1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0</w:t>
            </w:r>
            <w:r w:rsidR="0092330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00,00</w:t>
            </w:r>
          </w:p>
        </w:tc>
        <w:tc>
          <w:tcPr>
            <w:tcW w:w="1551" w:type="dxa"/>
          </w:tcPr>
          <w:p w14:paraId="30039D28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  <w:p w14:paraId="15B0C80C" w14:textId="57B37A99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1.</w:t>
            </w:r>
            <w:r w:rsidR="0092330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7</w:t>
            </w:r>
            <w:r w:rsidR="00E0451E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4</w:t>
            </w:r>
            <w:r w:rsidR="0092330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0.000,00</w:t>
            </w:r>
          </w:p>
        </w:tc>
      </w:tr>
      <w:tr w:rsidR="00B93B82" w14:paraId="1FB97ABA" w14:textId="77777777">
        <w:trPr>
          <w:trHeight w:val="282"/>
        </w:trPr>
        <w:tc>
          <w:tcPr>
            <w:tcW w:w="4501" w:type="dxa"/>
          </w:tcPr>
          <w:p w14:paraId="5C01D46B" w14:textId="77777777" w:rsidR="00DC1D71" w:rsidRDefault="00DC1D71">
            <w:pP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  <w:p w14:paraId="4D3EF5EC" w14:textId="77777777" w:rsidR="00DC1D71" w:rsidRDefault="00DC1D71">
            <w:pP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63 PRIHODI OD POMOĆI</w:t>
            </w:r>
          </w:p>
        </w:tc>
        <w:tc>
          <w:tcPr>
            <w:tcW w:w="1751" w:type="dxa"/>
          </w:tcPr>
          <w:p w14:paraId="036D2B8A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  <w:p w14:paraId="0E2C0795" w14:textId="62CB815A" w:rsidR="00DC1D71" w:rsidRDefault="00923308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2.</w:t>
            </w:r>
            <w:r w:rsidR="00334EB1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082</w:t>
            </w: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.300,00</w:t>
            </w:r>
          </w:p>
        </w:tc>
        <w:tc>
          <w:tcPr>
            <w:tcW w:w="1690" w:type="dxa"/>
          </w:tcPr>
          <w:p w14:paraId="4A2B8651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  <w:p w14:paraId="02CCAB32" w14:textId="2DF8A3FD" w:rsidR="00DC1D71" w:rsidRDefault="00B93B82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1.</w:t>
            </w:r>
            <w:r w:rsidR="00334EB1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7</w:t>
            </w:r>
            <w:r w:rsidR="00E0451E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2</w:t>
            </w:r>
            <w:r w:rsidR="00334EB1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.000,00</w:t>
            </w:r>
          </w:p>
        </w:tc>
        <w:tc>
          <w:tcPr>
            <w:tcW w:w="1551" w:type="dxa"/>
          </w:tcPr>
          <w:p w14:paraId="00D04182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  <w:p w14:paraId="506DCF60" w14:textId="0B96E06E" w:rsidR="00DC1D71" w:rsidRDefault="00E0451E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2.100</w:t>
            </w:r>
            <w:r w:rsidR="00B93B82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.000,00</w:t>
            </w:r>
          </w:p>
        </w:tc>
      </w:tr>
      <w:tr w:rsidR="00B93B82" w14:paraId="3A9E4B5A" w14:textId="77777777">
        <w:trPr>
          <w:trHeight w:val="272"/>
        </w:trPr>
        <w:tc>
          <w:tcPr>
            <w:tcW w:w="4501" w:type="dxa"/>
          </w:tcPr>
          <w:p w14:paraId="29A5E4AC" w14:textId="77777777" w:rsidR="00DC1D71" w:rsidRDefault="00DC1D71">
            <w:pP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  <w:p w14:paraId="5C426FAD" w14:textId="77777777" w:rsidR="00DC1D71" w:rsidRDefault="00DC1D71">
            <w:pP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64 PRIHODI OD IMOVINE</w:t>
            </w:r>
          </w:p>
        </w:tc>
        <w:tc>
          <w:tcPr>
            <w:tcW w:w="1751" w:type="dxa"/>
          </w:tcPr>
          <w:p w14:paraId="7BC32DD7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  <w:p w14:paraId="09C283D3" w14:textId="17484D43" w:rsidR="00DC1D71" w:rsidRDefault="00923308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106.800,00</w:t>
            </w:r>
          </w:p>
        </w:tc>
        <w:tc>
          <w:tcPr>
            <w:tcW w:w="1690" w:type="dxa"/>
          </w:tcPr>
          <w:p w14:paraId="0647ECBA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  <w:p w14:paraId="10516275" w14:textId="5232961D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1</w:t>
            </w:r>
            <w:r w:rsidR="00B93B82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61.000,00</w:t>
            </w:r>
          </w:p>
        </w:tc>
        <w:tc>
          <w:tcPr>
            <w:tcW w:w="1551" w:type="dxa"/>
          </w:tcPr>
          <w:p w14:paraId="1D3ACF8A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  <w:p w14:paraId="74389AF9" w14:textId="7B3B0BF5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15</w:t>
            </w:r>
            <w:r w:rsidR="00B93B82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3.000,00</w:t>
            </w:r>
          </w:p>
        </w:tc>
      </w:tr>
      <w:tr w:rsidR="00B93B82" w14:paraId="4CBA162E" w14:textId="77777777">
        <w:trPr>
          <w:trHeight w:val="276"/>
        </w:trPr>
        <w:tc>
          <w:tcPr>
            <w:tcW w:w="4501" w:type="dxa"/>
          </w:tcPr>
          <w:p w14:paraId="65BD9023" w14:textId="77777777" w:rsidR="00DC1D71" w:rsidRDefault="00DC1D71">
            <w:pP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65 PRIHODI OD UPRAVNIH I AMININSTATIVNIH PRISTOJBI I NAKNADA</w:t>
            </w:r>
          </w:p>
        </w:tc>
        <w:tc>
          <w:tcPr>
            <w:tcW w:w="1751" w:type="dxa"/>
          </w:tcPr>
          <w:p w14:paraId="344F83C1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  <w:p w14:paraId="697E524F" w14:textId="6DE0B463" w:rsidR="00DC1D71" w:rsidRDefault="00923308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299.000,00</w:t>
            </w:r>
          </w:p>
        </w:tc>
        <w:tc>
          <w:tcPr>
            <w:tcW w:w="1690" w:type="dxa"/>
          </w:tcPr>
          <w:p w14:paraId="2E28A0AE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  <w:p w14:paraId="67A8EFFA" w14:textId="268F56B4" w:rsidR="00DC1D71" w:rsidRDefault="00B93B82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302.000,00</w:t>
            </w:r>
          </w:p>
        </w:tc>
        <w:tc>
          <w:tcPr>
            <w:tcW w:w="1551" w:type="dxa"/>
          </w:tcPr>
          <w:p w14:paraId="570B2F92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  <w:p w14:paraId="632CE780" w14:textId="4FFA1554" w:rsidR="00DC1D71" w:rsidRDefault="00B93B82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308.000,00</w:t>
            </w:r>
          </w:p>
        </w:tc>
      </w:tr>
      <w:tr w:rsidR="00B93B82" w14:paraId="7DEE5571" w14:textId="77777777">
        <w:tc>
          <w:tcPr>
            <w:tcW w:w="4501" w:type="dxa"/>
          </w:tcPr>
          <w:p w14:paraId="19F1C625" w14:textId="77777777" w:rsidR="00DC1D71" w:rsidRDefault="00DC1D71">
            <w:pP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71 PRIHODI OD PRODAJE NEPROIZVEDENE DUGOTRAJNE IMOVINE</w:t>
            </w:r>
          </w:p>
        </w:tc>
        <w:tc>
          <w:tcPr>
            <w:tcW w:w="1751" w:type="dxa"/>
          </w:tcPr>
          <w:p w14:paraId="6B4B2E57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  <w:p w14:paraId="3E3DA296" w14:textId="2BC550E6" w:rsidR="00DC1D71" w:rsidRDefault="00923308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10</w:t>
            </w:r>
            <w:r w:rsidR="00DC1D71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0.000,00</w:t>
            </w:r>
          </w:p>
        </w:tc>
        <w:tc>
          <w:tcPr>
            <w:tcW w:w="1690" w:type="dxa"/>
          </w:tcPr>
          <w:p w14:paraId="5D932C62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  <w:p w14:paraId="721A87E9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30.000,00</w:t>
            </w:r>
          </w:p>
        </w:tc>
        <w:tc>
          <w:tcPr>
            <w:tcW w:w="1551" w:type="dxa"/>
          </w:tcPr>
          <w:p w14:paraId="7EDCED74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  <w:p w14:paraId="7C8E660F" w14:textId="3DB7C4F6" w:rsidR="00DC1D71" w:rsidRDefault="00B93B82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30.000,00</w:t>
            </w:r>
          </w:p>
        </w:tc>
      </w:tr>
      <w:tr w:rsidR="00B93B82" w14:paraId="60BA0B61" w14:textId="77777777">
        <w:trPr>
          <w:trHeight w:val="582"/>
        </w:trPr>
        <w:tc>
          <w:tcPr>
            <w:tcW w:w="4501" w:type="dxa"/>
          </w:tcPr>
          <w:p w14:paraId="3B50C3F7" w14:textId="77777777" w:rsidR="00DC1D71" w:rsidRDefault="00DC1D71">
            <w:pPr>
              <w:rPr>
                <w:rFonts w:ascii="Arial" w:hAnsi="Arial" w:cs="Arial"/>
                <w:b/>
                <w:bCs/>
                <w:snapToGrid w:val="0"/>
              </w:rPr>
            </w:pPr>
          </w:p>
          <w:p w14:paraId="247AB492" w14:textId="77777777" w:rsidR="00DC1D71" w:rsidRDefault="00DC1D71">
            <w:pPr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 xml:space="preserve">                                       UKUPNO:</w:t>
            </w:r>
          </w:p>
        </w:tc>
        <w:tc>
          <w:tcPr>
            <w:tcW w:w="1751" w:type="dxa"/>
          </w:tcPr>
          <w:p w14:paraId="126E16B7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  <w:p w14:paraId="246A1D82" w14:textId="11352E9C" w:rsidR="00DC1D71" w:rsidRDefault="00923308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4</w:t>
            </w:r>
            <w:r w:rsidR="00DC1D71">
              <w:rPr>
                <w:rFonts w:ascii="Arial" w:hAnsi="Arial" w:cs="Arial"/>
                <w:b/>
                <w:bCs/>
                <w:snapToGrid w:val="0"/>
              </w:rPr>
              <w:t>.</w:t>
            </w:r>
            <w:r>
              <w:rPr>
                <w:rFonts w:ascii="Arial" w:hAnsi="Arial" w:cs="Arial"/>
                <w:b/>
                <w:bCs/>
                <w:snapToGrid w:val="0"/>
              </w:rPr>
              <w:t>3</w:t>
            </w:r>
            <w:r w:rsidR="00B93B82">
              <w:rPr>
                <w:rFonts w:ascii="Arial" w:hAnsi="Arial" w:cs="Arial"/>
                <w:b/>
                <w:bCs/>
                <w:snapToGrid w:val="0"/>
              </w:rPr>
              <w:t>04.000,00</w:t>
            </w:r>
          </w:p>
        </w:tc>
        <w:tc>
          <w:tcPr>
            <w:tcW w:w="1690" w:type="dxa"/>
          </w:tcPr>
          <w:p w14:paraId="15FAD274" w14:textId="77777777" w:rsidR="00DC1D71" w:rsidRDefault="00DC1D71">
            <w:pPr>
              <w:rPr>
                <w:rFonts w:ascii="Arial" w:hAnsi="Arial" w:cs="Arial"/>
                <w:b/>
                <w:bCs/>
                <w:snapToGrid w:val="0"/>
              </w:rPr>
            </w:pPr>
          </w:p>
          <w:p w14:paraId="526877E4" w14:textId="5B0AA2BD" w:rsidR="00DC1D71" w:rsidRDefault="00B93B82">
            <w:pPr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3.9</w:t>
            </w:r>
            <w:r w:rsidR="0052730C">
              <w:rPr>
                <w:rFonts w:ascii="Arial" w:hAnsi="Arial" w:cs="Arial"/>
                <w:b/>
                <w:bCs/>
                <w:snapToGrid w:val="0"/>
              </w:rPr>
              <w:t>3</w:t>
            </w:r>
            <w:r>
              <w:rPr>
                <w:rFonts w:ascii="Arial" w:hAnsi="Arial" w:cs="Arial"/>
                <w:b/>
                <w:bCs/>
                <w:snapToGrid w:val="0"/>
              </w:rPr>
              <w:t>3.000,00</w:t>
            </w:r>
          </w:p>
        </w:tc>
        <w:tc>
          <w:tcPr>
            <w:tcW w:w="1551" w:type="dxa"/>
          </w:tcPr>
          <w:p w14:paraId="0CCC582C" w14:textId="77777777" w:rsidR="00DC1D71" w:rsidRDefault="00DC1D71">
            <w:pPr>
              <w:rPr>
                <w:rFonts w:ascii="Arial" w:hAnsi="Arial" w:cs="Arial"/>
                <w:b/>
                <w:bCs/>
                <w:snapToGrid w:val="0"/>
              </w:rPr>
            </w:pPr>
          </w:p>
          <w:p w14:paraId="165F4A82" w14:textId="6AFBBF37" w:rsidR="00DC1D71" w:rsidRDefault="00923308">
            <w:pPr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4</w:t>
            </w:r>
            <w:r w:rsidR="00B93B82">
              <w:rPr>
                <w:rFonts w:ascii="Arial" w:hAnsi="Arial" w:cs="Arial"/>
                <w:b/>
                <w:bCs/>
                <w:snapToGrid w:val="0"/>
              </w:rPr>
              <w:t>.</w:t>
            </w:r>
            <w:r w:rsidR="0052730C">
              <w:rPr>
                <w:rFonts w:ascii="Arial" w:hAnsi="Arial" w:cs="Arial"/>
                <w:b/>
                <w:bCs/>
                <w:snapToGrid w:val="0"/>
              </w:rPr>
              <w:t>331</w:t>
            </w:r>
            <w:r w:rsidR="00B93B82">
              <w:rPr>
                <w:rFonts w:ascii="Arial" w:hAnsi="Arial" w:cs="Arial"/>
                <w:b/>
                <w:bCs/>
                <w:snapToGrid w:val="0"/>
              </w:rPr>
              <w:t>.000,00</w:t>
            </w:r>
          </w:p>
        </w:tc>
      </w:tr>
    </w:tbl>
    <w:p w14:paraId="5C53843E" w14:textId="77777777" w:rsidR="00DC1D71" w:rsidRDefault="00DC1D71">
      <w:pPr>
        <w:autoSpaceDE w:val="0"/>
        <w:autoSpaceDN w:val="0"/>
        <w:adjustRightInd w:val="0"/>
        <w:rPr>
          <w:rFonts w:cs="Times New Roman"/>
          <w:sz w:val="42"/>
          <w:szCs w:val="42"/>
        </w:rPr>
      </w:pPr>
    </w:p>
    <w:p w14:paraId="0B052FF8" w14:textId="77777777" w:rsidR="00DC1D71" w:rsidRDefault="00DC1D71">
      <w:pPr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RASHODI I IZDACI PO RAZDJELIMA</w:t>
      </w:r>
    </w:p>
    <w:p w14:paraId="610DF0B8" w14:textId="77777777" w:rsidR="00DC1D71" w:rsidRDefault="00DC1D71">
      <w:pPr>
        <w:rPr>
          <w:rFonts w:ascii="Arial" w:hAnsi="Arial" w:cs="Arial"/>
          <w:b/>
          <w:bCs/>
          <w:snapToGrid w:val="0"/>
        </w:rPr>
      </w:pPr>
    </w:p>
    <w:tbl>
      <w:tblPr>
        <w:tblW w:w="94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6"/>
        <w:gridCol w:w="1751"/>
        <w:gridCol w:w="1618"/>
        <w:gridCol w:w="1618"/>
      </w:tblGrid>
      <w:tr w:rsidR="00DC1D71" w14:paraId="083DD3E0" w14:textId="77777777">
        <w:trPr>
          <w:trHeight w:val="316"/>
        </w:trPr>
        <w:tc>
          <w:tcPr>
            <w:tcW w:w="4506" w:type="dxa"/>
          </w:tcPr>
          <w:p w14:paraId="6ED8A273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RAZDJEL</w:t>
            </w:r>
          </w:p>
        </w:tc>
        <w:tc>
          <w:tcPr>
            <w:tcW w:w="1751" w:type="dxa"/>
          </w:tcPr>
          <w:p w14:paraId="07DD0D4B" w14:textId="38B1C50B" w:rsidR="00DC1D71" w:rsidRDefault="00DC1D71">
            <w:pP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PLAN ZA 20</w:t>
            </w:r>
            <w:r w:rsidR="0092330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.</w:t>
            </w:r>
          </w:p>
        </w:tc>
        <w:tc>
          <w:tcPr>
            <w:tcW w:w="1618" w:type="dxa"/>
          </w:tcPr>
          <w:p w14:paraId="46539EEF" w14:textId="4FC63C27" w:rsidR="00DC1D71" w:rsidRDefault="00DC1D71">
            <w:pP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PLAN ZA 202</w:t>
            </w:r>
            <w:r w:rsidR="0092330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.</w:t>
            </w:r>
          </w:p>
        </w:tc>
        <w:tc>
          <w:tcPr>
            <w:tcW w:w="1618" w:type="dxa"/>
          </w:tcPr>
          <w:p w14:paraId="11050281" w14:textId="77350FE8" w:rsidR="00DC1D71" w:rsidRDefault="00DC1D71">
            <w:pP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PLAN ZA 202</w:t>
            </w:r>
            <w:r w:rsidR="0092330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.</w:t>
            </w:r>
          </w:p>
        </w:tc>
      </w:tr>
      <w:tr w:rsidR="00DC1D71" w14:paraId="20958825" w14:textId="77777777">
        <w:trPr>
          <w:trHeight w:val="264"/>
        </w:trPr>
        <w:tc>
          <w:tcPr>
            <w:tcW w:w="4506" w:type="dxa"/>
          </w:tcPr>
          <w:p w14:paraId="46F5F704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  <w:p w14:paraId="65122898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UKUPNO ( 001)</w:t>
            </w:r>
          </w:p>
        </w:tc>
        <w:tc>
          <w:tcPr>
            <w:tcW w:w="1751" w:type="dxa"/>
          </w:tcPr>
          <w:p w14:paraId="04AC4EC0" w14:textId="77777777" w:rsidR="00DC1D71" w:rsidRDefault="00DC1D71">
            <w:pPr>
              <w:rPr>
                <w:rFonts w:ascii="Arial" w:hAnsi="Arial" w:cs="Arial"/>
                <w:b/>
                <w:bCs/>
                <w:snapToGrid w:val="0"/>
              </w:rPr>
            </w:pPr>
          </w:p>
          <w:p w14:paraId="6155D512" w14:textId="4B3100E0" w:rsidR="00DC1D71" w:rsidRDefault="00B93B82">
            <w:pPr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4.304.000,00</w:t>
            </w:r>
          </w:p>
        </w:tc>
        <w:tc>
          <w:tcPr>
            <w:tcW w:w="1618" w:type="dxa"/>
          </w:tcPr>
          <w:p w14:paraId="34DBEBA8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  <w:p w14:paraId="73EC56E2" w14:textId="14E24B74" w:rsidR="00DC1D71" w:rsidRDefault="00B93B82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3.9</w:t>
            </w:r>
            <w:r w:rsidR="0052730C">
              <w:rPr>
                <w:rFonts w:ascii="Arial" w:hAnsi="Arial" w:cs="Arial"/>
                <w:b/>
                <w:bCs/>
                <w:snapToGrid w:val="0"/>
              </w:rPr>
              <w:t>3</w:t>
            </w:r>
            <w:r>
              <w:rPr>
                <w:rFonts w:ascii="Arial" w:hAnsi="Arial" w:cs="Arial"/>
                <w:b/>
                <w:bCs/>
                <w:snapToGrid w:val="0"/>
              </w:rPr>
              <w:t>3.000,00</w:t>
            </w:r>
          </w:p>
        </w:tc>
        <w:tc>
          <w:tcPr>
            <w:tcW w:w="1618" w:type="dxa"/>
          </w:tcPr>
          <w:p w14:paraId="4CCE078C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  <w:p w14:paraId="170471FC" w14:textId="56E9FFF8" w:rsidR="00DC1D71" w:rsidRDefault="00B93B82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4.</w:t>
            </w:r>
            <w:r w:rsidR="0052730C">
              <w:rPr>
                <w:rFonts w:ascii="Arial" w:hAnsi="Arial" w:cs="Arial"/>
                <w:b/>
                <w:bCs/>
                <w:snapToGrid w:val="0"/>
              </w:rPr>
              <w:t>331</w:t>
            </w:r>
            <w:r>
              <w:rPr>
                <w:rFonts w:ascii="Arial" w:hAnsi="Arial" w:cs="Arial"/>
                <w:b/>
                <w:bCs/>
                <w:snapToGrid w:val="0"/>
              </w:rPr>
              <w:t>.000,00</w:t>
            </w:r>
          </w:p>
        </w:tc>
      </w:tr>
      <w:tr w:rsidR="00DC1D71" w14:paraId="187E49C1" w14:textId="77777777">
        <w:trPr>
          <w:trHeight w:val="282"/>
        </w:trPr>
        <w:tc>
          <w:tcPr>
            <w:tcW w:w="4506" w:type="dxa"/>
          </w:tcPr>
          <w:p w14:paraId="2394C4BE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  <w:p w14:paraId="1D4C6393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001 ZAKONODAVNA I IZVRŠNA TIJELA, JEDINSTVENI UPRAVNI ODJEL</w:t>
            </w:r>
          </w:p>
        </w:tc>
        <w:tc>
          <w:tcPr>
            <w:tcW w:w="1751" w:type="dxa"/>
          </w:tcPr>
          <w:p w14:paraId="1694BADF" w14:textId="77777777" w:rsidR="00DC1D71" w:rsidRDefault="00DC1D71">
            <w:pPr>
              <w:rPr>
                <w:rFonts w:ascii="Arial" w:hAnsi="Arial" w:cs="Arial"/>
                <w:b/>
                <w:bCs/>
                <w:snapToGrid w:val="0"/>
              </w:rPr>
            </w:pPr>
          </w:p>
          <w:p w14:paraId="62D1C6E4" w14:textId="523484A5" w:rsidR="00DC1D71" w:rsidRDefault="00B93B82">
            <w:pPr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4.304.000,00</w:t>
            </w:r>
          </w:p>
        </w:tc>
        <w:tc>
          <w:tcPr>
            <w:tcW w:w="1618" w:type="dxa"/>
          </w:tcPr>
          <w:p w14:paraId="24C7F66A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  <w:p w14:paraId="26451554" w14:textId="29B5A5E5" w:rsidR="00DC1D71" w:rsidRDefault="00B93B82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3.9</w:t>
            </w:r>
            <w:r w:rsidR="0052730C">
              <w:rPr>
                <w:rFonts w:ascii="Arial" w:hAnsi="Arial" w:cs="Arial"/>
                <w:b/>
                <w:bCs/>
                <w:snapToGrid w:val="0"/>
              </w:rPr>
              <w:t>3</w:t>
            </w:r>
            <w:r w:rsidR="00334EB1">
              <w:rPr>
                <w:rFonts w:ascii="Arial" w:hAnsi="Arial" w:cs="Arial"/>
                <w:b/>
                <w:bCs/>
                <w:snapToGrid w:val="0"/>
              </w:rPr>
              <w:t>3</w:t>
            </w:r>
            <w:r>
              <w:rPr>
                <w:rFonts w:ascii="Arial" w:hAnsi="Arial" w:cs="Arial"/>
                <w:b/>
                <w:bCs/>
                <w:snapToGrid w:val="0"/>
              </w:rPr>
              <w:t>.000,00</w:t>
            </w:r>
          </w:p>
        </w:tc>
        <w:tc>
          <w:tcPr>
            <w:tcW w:w="1618" w:type="dxa"/>
          </w:tcPr>
          <w:p w14:paraId="435002AB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  <w:p w14:paraId="6F833B13" w14:textId="7B5E6D98" w:rsidR="00DC1D71" w:rsidRDefault="00B93B82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4.</w:t>
            </w:r>
            <w:r w:rsidR="0052730C">
              <w:rPr>
                <w:rFonts w:ascii="Arial" w:hAnsi="Arial" w:cs="Arial"/>
                <w:b/>
                <w:bCs/>
                <w:snapToGrid w:val="0"/>
              </w:rPr>
              <w:t>331</w:t>
            </w:r>
            <w:r>
              <w:rPr>
                <w:rFonts w:ascii="Arial" w:hAnsi="Arial" w:cs="Arial"/>
                <w:b/>
                <w:bCs/>
                <w:snapToGrid w:val="0"/>
              </w:rPr>
              <w:t>.000,00</w:t>
            </w:r>
          </w:p>
        </w:tc>
      </w:tr>
      <w:tr w:rsidR="00DC1D71" w14:paraId="7C41159D" w14:textId="77777777">
        <w:trPr>
          <w:trHeight w:val="210"/>
        </w:trPr>
        <w:tc>
          <w:tcPr>
            <w:tcW w:w="4506" w:type="dxa"/>
          </w:tcPr>
          <w:p w14:paraId="3FE042B6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p w14:paraId="196C128A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PROGRAM 1001  REDOVNI IZDACI POSLOVANJA</w:t>
            </w:r>
          </w:p>
        </w:tc>
        <w:tc>
          <w:tcPr>
            <w:tcW w:w="1751" w:type="dxa"/>
          </w:tcPr>
          <w:p w14:paraId="62100A7A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p w14:paraId="1C6EDC10" w14:textId="26603209" w:rsidR="00DC1D71" w:rsidRDefault="00843123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1.055.300,00</w:t>
            </w:r>
          </w:p>
        </w:tc>
        <w:tc>
          <w:tcPr>
            <w:tcW w:w="1618" w:type="dxa"/>
          </w:tcPr>
          <w:p w14:paraId="63FD214F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  <w:p w14:paraId="00F3C931" w14:textId="2911DE82" w:rsidR="00DC1D71" w:rsidRDefault="00B93B82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1.003.600,00</w:t>
            </w:r>
          </w:p>
        </w:tc>
        <w:tc>
          <w:tcPr>
            <w:tcW w:w="1618" w:type="dxa"/>
          </w:tcPr>
          <w:p w14:paraId="237A0916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  <w:p w14:paraId="1BBB51E2" w14:textId="362C3E0E" w:rsidR="00DC1D71" w:rsidRDefault="00B93B82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986.000,00</w:t>
            </w:r>
          </w:p>
        </w:tc>
      </w:tr>
      <w:tr w:rsidR="00DC1D71" w14:paraId="6AB0DF7B" w14:textId="77777777">
        <w:trPr>
          <w:trHeight w:val="358"/>
        </w:trPr>
        <w:tc>
          <w:tcPr>
            <w:tcW w:w="4506" w:type="dxa"/>
          </w:tcPr>
          <w:p w14:paraId="67E72DAB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2ACFE47F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OPĆINSKO VIJEĆE, OPĆINSKI NAČELNIK, ZAMJENIK NAČELNIKA</w:t>
            </w:r>
          </w:p>
        </w:tc>
        <w:tc>
          <w:tcPr>
            <w:tcW w:w="1751" w:type="dxa"/>
          </w:tcPr>
          <w:p w14:paraId="047D9AC8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61A79870" w14:textId="20E5819E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  <w:r w:rsidR="00843123">
              <w:rPr>
                <w:rFonts w:ascii="Arial" w:hAnsi="Arial" w:cs="Arial"/>
                <w:snapToGrid w:val="0"/>
                <w:sz w:val="16"/>
                <w:szCs w:val="16"/>
              </w:rPr>
              <w:t>19.600,00</w:t>
            </w:r>
          </w:p>
        </w:tc>
        <w:tc>
          <w:tcPr>
            <w:tcW w:w="1618" w:type="dxa"/>
          </w:tcPr>
          <w:p w14:paraId="758FD9D9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2AA55FE1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123.600,00</w:t>
            </w:r>
          </w:p>
        </w:tc>
        <w:tc>
          <w:tcPr>
            <w:tcW w:w="1618" w:type="dxa"/>
          </w:tcPr>
          <w:p w14:paraId="255C12EE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584F0648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135.000,00</w:t>
            </w:r>
          </w:p>
        </w:tc>
      </w:tr>
      <w:tr w:rsidR="00DC1D71" w14:paraId="45E50BC3" w14:textId="77777777">
        <w:trPr>
          <w:trHeight w:val="276"/>
        </w:trPr>
        <w:tc>
          <w:tcPr>
            <w:tcW w:w="4506" w:type="dxa"/>
          </w:tcPr>
          <w:p w14:paraId="1E7A5E08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57762568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JEDINSTVENI UPRAVNI ODJEL – Plaće i naknade vezane za službenike</w:t>
            </w:r>
          </w:p>
        </w:tc>
        <w:tc>
          <w:tcPr>
            <w:tcW w:w="1751" w:type="dxa"/>
          </w:tcPr>
          <w:p w14:paraId="6A85F214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2FA4C74D" w14:textId="650180F0" w:rsidR="00DC1D71" w:rsidRDefault="00843123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182.700,00</w:t>
            </w:r>
          </w:p>
        </w:tc>
        <w:tc>
          <w:tcPr>
            <w:tcW w:w="1618" w:type="dxa"/>
          </w:tcPr>
          <w:p w14:paraId="5F7EAD3D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19C8D5F4" w14:textId="4C318882" w:rsidR="00DC1D71" w:rsidRDefault="00843123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185.000,00</w:t>
            </w:r>
          </w:p>
        </w:tc>
        <w:tc>
          <w:tcPr>
            <w:tcW w:w="1618" w:type="dxa"/>
          </w:tcPr>
          <w:p w14:paraId="48C4AE7B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3C669168" w14:textId="274EBC66" w:rsidR="00DC1D71" w:rsidRDefault="00843123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190.000,00</w:t>
            </w:r>
          </w:p>
        </w:tc>
      </w:tr>
      <w:tr w:rsidR="00DC1D71" w14:paraId="6CE1FF58" w14:textId="77777777">
        <w:trPr>
          <w:trHeight w:val="283"/>
        </w:trPr>
        <w:tc>
          <w:tcPr>
            <w:tcW w:w="4506" w:type="dxa"/>
          </w:tcPr>
          <w:p w14:paraId="7F010E87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66975750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JAVNI RADOVI </w:t>
            </w:r>
          </w:p>
        </w:tc>
        <w:tc>
          <w:tcPr>
            <w:tcW w:w="1751" w:type="dxa"/>
          </w:tcPr>
          <w:p w14:paraId="56FD8515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56E75B7B" w14:textId="5D7C7923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  <w:r w:rsidR="00843123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.000,00</w:t>
            </w:r>
          </w:p>
        </w:tc>
        <w:tc>
          <w:tcPr>
            <w:tcW w:w="1618" w:type="dxa"/>
          </w:tcPr>
          <w:p w14:paraId="04AD6A42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0BD22106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35.000,00</w:t>
            </w:r>
          </w:p>
        </w:tc>
        <w:tc>
          <w:tcPr>
            <w:tcW w:w="1618" w:type="dxa"/>
          </w:tcPr>
          <w:p w14:paraId="17499BC1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7DE8F3E8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33.000,00</w:t>
            </w:r>
          </w:p>
        </w:tc>
      </w:tr>
      <w:tr w:rsidR="00DC1D71" w14:paraId="78F8BDED" w14:textId="77777777">
        <w:trPr>
          <w:trHeight w:val="283"/>
        </w:trPr>
        <w:tc>
          <w:tcPr>
            <w:tcW w:w="4506" w:type="dxa"/>
          </w:tcPr>
          <w:p w14:paraId="350DBABF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6AC1FAE4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FINANCIJSKI RASHODI</w:t>
            </w:r>
          </w:p>
        </w:tc>
        <w:tc>
          <w:tcPr>
            <w:tcW w:w="1751" w:type="dxa"/>
          </w:tcPr>
          <w:p w14:paraId="2EC2DDF0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04C90341" w14:textId="5DE17E6B" w:rsidR="00DC1D71" w:rsidRDefault="00843123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188.500,00</w:t>
            </w:r>
          </w:p>
        </w:tc>
        <w:tc>
          <w:tcPr>
            <w:tcW w:w="1618" w:type="dxa"/>
          </w:tcPr>
          <w:p w14:paraId="2E8E7788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2A8C689C" w14:textId="4E0DEEEC" w:rsidR="00DC1D71" w:rsidRDefault="00843123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188.000,00</w:t>
            </w:r>
          </w:p>
        </w:tc>
        <w:tc>
          <w:tcPr>
            <w:tcW w:w="1618" w:type="dxa"/>
          </w:tcPr>
          <w:p w14:paraId="6795F818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7F5B9F3C" w14:textId="271564A5" w:rsidR="00DC1D71" w:rsidRDefault="00843123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112.000,00</w:t>
            </w:r>
          </w:p>
        </w:tc>
      </w:tr>
      <w:tr w:rsidR="00DC1D71" w14:paraId="466509CC" w14:textId="77777777">
        <w:trPr>
          <w:trHeight w:val="283"/>
        </w:trPr>
        <w:tc>
          <w:tcPr>
            <w:tcW w:w="4506" w:type="dxa"/>
          </w:tcPr>
          <w:p w14:paraId="799B141F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4D5FE02C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RASHODI ZA REDOVNO POSLOVANJE</w:t>
            </w:r>
          </w:p>
        </w:tc>
        <w:tc>
          <w:tcPr>
            <w:tcW w:w="1751" w:type="dxa"/>
          </w:tcPr>
          <w:p w14:paraId="7227DC03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7E304BBB" w14:textId="0DBAF1C3" w:rsidR="00DC1D71" w:rsidRDefault="00843123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387.600,00</w:t>
            </w:r>
          </w:p>
        </w:tc>
        <w:tc>
          <w:tcPr>
            <w:tcW w:w="1618" w:type="dxa"/>
          </w:tcPr>
          <w:p w14:paraId="1DD653D3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425A881D" w14:textId="795BF6CC" w:rsidR="00DC1D71" w:rsidRDefault="00843123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350.000,00</w:t>
            </w:r>
          </w:p>
        </w:tc>
        <w:tc>
          <w:tcPr>
            <w:tcW w:w="1618" w:type="dxa"/>
          </w:tcPr>
          <w:p w14:paraId="26249ECC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65ECBEEA" w14:textId="29412F94" w:rsidR="00DC1D71" w:rsidRDefault="00843123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358.000,00</w:t>
            </w:r>
          </w:p>
        </w:tc>
      </w:tr>
      <w:tr w:rsidR="00DC1D71" w14:paraId="67D75405" w14:textId="77777777">
        <w:trPr>
          <w:trHeight w:val="283"/>
        </w:trPr>
        <w:tc>
          <w:tcPr>
            <w:tcW w:w="4506" w:type="dxa"/>
          </w:tcPr>
          <w:p w14:paraId="2D35BB71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016499D9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POSTROJENJE I OPREMA</w:t>
            </w:r>
          </w:p>
        </w:tc>
        <w:tc>
          <w:tcPr>
            <w:tcW w:w="1751" w:type="dxa"/>
          </w:tcPr>
          <w:p w14:paraId="0B6ECB5D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347C64BC" w14:textId="6D47F272" w:rsidR="00DC1D71" w:rsidRDefault="00843123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52.000,00</w:t>
            </w:r>
          </w:p>
        </w:tc>
        <w:tc>
          <w:tcPr>
            <w:tcW w:w="1618" w:type="dxa"/>
          </w:tcPr>
          <w:p w14:paraId="23315D3F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37D30D05" w14:textId="65A4BEBA" w:rsidR="00DC1D71" w:rsidRDefault="00843123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3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0.000,00</w:t>
            </w:r>
          </w:p>
        </w:tc>
        <w:tc>
          <w:tcPr>
            <w:tcW w:w="1618" w:type="dxa"/>
          </w:tcPr>
          <w:p w14:paraId="36A753D1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4C4756BC" w14:textId="3797D2D0" w:rsidR="00DC1D71" w:rsidRDefault="00843123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6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0.000,00</w:t>
            </w:r>
          </w:p>
        </w:tc>
      </w:tr>
      <w:tr w:rsidR="00DC1D71" w14:paraId="3775B68E" w14:textId="77777777">
        <w:trPr>
          <w:trHeight w:val="283"/>
        </w:trPr>
        <w:tc>
          <w:tcPr>
            <w:tcW w:w="4506" w:type="dxa"/>
          </w:tcPr>
          <w:p w14:paraId="4ABF28F8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2293942D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RAČUNALNE USLUGE</w:t>
            </w:r>
          </w:p>
        </w:tc>
        <w:tc>
          <w:tcPr>
            <w:tcW w:w="1751" w:type="dxa"/>
          </w:tcPr>
          <w:p w14:paraId="12A85346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5E8F5E7F" w14:textId="395287FD" w:rsidR="00DC1D71" w:rsidRDefault="00843123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41</w:t>
            </w:r>
            <w:r w:rsidR="00DC1D71">
              <w:rPr>
                <w:rFonts w:ascii="Arial" w:hAnsi="Arial" w:cs="Arial"/>
                <w:snapToGrid w:val="0"/>
                <w:sz w:val="16"/>
                <w:szCs w:val="16"/>
              </w:rPr>
              <w:t>.000,00</w:t>
            </w:r>
          </w:p>
        </w:tc>
        <w:tc>
          <w:tcPr>
            <w:tcW w:w="1618" w:type="dxa"/>
          </w:tcPr>
          <w:p w14:paraId="3D292593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6E934068" w14:textId="38070D77" w:rsidR="00DC1D71" w:rsidRDefault="00843123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40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.000,00</w:t>
            </w:r>
          </w:p>
        </w:tc>
        <w:tc>
          <w:tcPr>
            <w:tcW w:w="1618" w:type="dxa"/>
          </w:tcPr>
          <w:p w14:paraId="221AC4FA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78037393" w14:textId="34830094" w:rsidR="00DC1D71" w:rsidRDefault="00843123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44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.000,00</w:t>
            </w:r>
          </w:p>
        </w:tc>
      </w:tr>
      <w:tr w:rsidR="00DC1D71" w14:paraId="4757A559" w14:textId="77777777">
        <w:trPr>
          <w:trHeight w:val="283"/>
        </w:trPr>
        <w:tc>
          <w:tcPr>
            <w:tcW w:w="4506" w:type="dxa"/>
          </w:tcPr>
          <w:p w14:paraId="39E92BA5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413C2C69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OSTALE  USLUGE</w:t>
            </w:r>
          </w:p>
        </w:tc>
        <w:tc>
          <w:tcPr>
            <w:tcW w:w="1751" w:type="dxa"/>
          </w:tcPr>
          <w:p w14:paraId="3C809F52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2D6CEB33" w14:textId="65DDF31A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  <w:r w:rsidR="00843123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.</w:t>
            </w:r>
            <w:r w:rsidR="00843123">
              <w:rPr>
                <w:rFonts w:ascii="Arial" w:hAnsi="Arial" w:cs="Arial"/>
                <w:snapToGrid w:val="0"/>
                <w:sz w:val="16"/>
                <w:szCs w:val="16"/>
              </w:rPr>
              <w:t>9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00,00</w:t>
            </w:r>
          </w:p>
        </w:tc>
        <w:tc>
          <w:tcPr>
            <w:tcW w:w="1618" w:type="dxa"/>
          </w:tcPr>
          <w:p w14:paraId="4687D845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6480B99D" w14:textId="5C694ABB" w:rsidR="00DC1D71" w:rsidRDefault="00843123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52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.000,00</w:t>
            </w:r>
          </w:p>
        </w:tc>
        <w:tc>
          <w:tcPr>
            <w:tcW w:w="1618" w:type="dxa"/>
          </w:tcPr>
          <w:p w14:paraId="395DA11D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57FAB0A6" w14:textId="0B3F5109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5</w:t>
            </w:r>
            <w:r w:rsidR="00843123">
              <w:rPr>
                <w:rFonts w:ascii="Arial" w:hAnsi="Arial" w:cs="Arial"/>
                <w:snapToGrid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.000,00</w:t>
            </w:r>
          </w:p>
        </w:tc>
      </w:tr>
      <w:tr w:rsidR="00DC1D71" w14:paraId="42564264" w14:textId="77777777">
        <w:trPr>
          <w:trHeight w:val="283"/>
        </w:trPr>
        <w:tc>
          <w:tcPr>
            <w:tcW w:w="4506" w:type="dxa"/>
          </w:tcPr>
          <w:p w14:paraId="086F2765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p w14:paraId="2B46FBEC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PROGRAM 1002  ODRŽAVANJE KOMUNALNE INFRASTRUKTURE</w:t>
            </w:r>
          </w:p>
        </w:tc>
        <w:tc>
          <w:tcPr>
            <w:tcW w:w="1751" w:type="dxa"/>
          </w:tcPr>
          <w:p w14:paraId="5D3B6958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p w14:paraId="4B45424A" w14:textId="26047B4D" w:rsidR="00DC1D71" w:rsidRDefault="00843123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270.600,00</w:t>
            </w:r>
          </w:p>
        </w:tc>
        <w:tc>
          <w:tcPr>
            <w:tcW w:w="1618" w:type="dxa"/>
          </w:tcPr>
          <w:p w14:paraId="3B0CEB3F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  <w:p w14:paraId="79A9ABF8" w14:textId="41B06917" w:rsidR="00DC1D71" w:rsidRDefault="0052730C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302.100</w:t>
            </w:r>
            <w:r w:rsidR="00843123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,00</w:t>
            </w:r>
          </w:p>
        </w:tc>
        <w:tc>
          <w:tcPr>
            <w:tcW w:w="1618" w:type="dxa"/>
          </w:tcPr>
          <w:p w14:paraId="7D37525C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  <w:p w14:paraId="4E5F8AA2" w14:textId="1C8783FF" w:rsidR="00DC1D71" w:rsidRDefault="00843123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2</w:t>
            </w:r>
            <w:r w:rsidR="0052730C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97</w:t>
            </w: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.300,00</w:t>
            </w:r>
          </w:p>
        </w:tc>
      </w:tr>
      <w:tr w:rsidR="00DC1D71" w14:paraId="5864077A" w14:textId="77777777">
        <w:trPr>
          <w:trHeight w:val="283"/>
        </w:trPr>
        <w:tc>
          <w:tcPr>
            <w:tcW w:w="4506" w:type="dxa"/>
          </w:tcPr>
          <w:p w14:paraId="023DD27E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18C0EF49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ODVOZ SMEĆA</w:t>
            </w:r>
          </w:p>
        </w:tc>
        <w:tc>
          <w:tcPr>
            <w:tcW w:w="1751" w:type="dxa"/>
          </w:tcPr>
          <w:p w14:paraId="3CA89040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29B2B1BB" w14:textId="32311A71" w:rsidR="00DC1D71" w:rsidRDefault="00843123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  <w:r w:rsidR="00DC1D71">
              <w:rPr>
                <w:rFonts w:ascii="Arial" w:hAnsi="Arial" w:cs="Arial"/>
                <w:snapToGrid w:val="0"/>
                <w:sz w:val="16"/>
                <w:szCs w:val="16"/>
              </w:rPr>
              <w:t>.000,00</w:t>
            </w:r>
          </w:p>
        </w:tc>
        <w:tc>
          <w:tcPr>
            <w:tcW w:w="1618" w:type="dxa"/>
          </w:tcPr>
          <w:p w14:paraId="47591B8A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40825759" w14:textId="20D021B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2.000,00</w:t>
            </w:r>
          </w:p>
        </w:tc>
        <w:tc>
          <w:tcPr>
            <w:tcW w:w="1618" w:type="dxa"/>
          </w:tcPr>
          <w:p w14:paraId="635DBF7B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1E87BCD5" w14:textId="0E033E01" w:rsidR="00DC1D71" w:rsidRDefault="00843123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3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.000,00</w:t>
            </w:r>
          </w:p>
        </w:tc>
      </w:tr>
      <w:tr w:rsidR="00DC1D71" w14:paraId="2AFE274B" w14:textId="77777777">
        <w:trPr>
          <w:trHeight w:val="283"/>
        </w:trPr>
        <w:tc>
          <w:tcPr>
            <w:tcW w:w="4506" w:type="dxa"/>
          </w:tcPr>
          <w:p w14:paraId="107FB3D5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0E22A40F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DERATIZACIJA I DEZINSEKCIJA</w:t>
            </w:r>
          </w:p>
        </w:tc>
        <w:tc>
          <w:tcPr>
            <w:tcW w:w="1751" w:type="dxa"/>
          </w:tcPr>
          <w:p w14:paraId="61FC9755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32468773" w14:textId="488B8F98" w:rsidR="00DC1D71" w:rsidRDefault="00843123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20</w:t>
            </w:r>
            <w:r w:rsidR="00DC1D71">
              <w:rPr>
                <w:rFonts w:ascii="Arial" w:hAnsi="Arial" w:cs="Arial"/>
                <w:snapToGrid w:val="0"/>
                <w:sz w:val="16"/>
                <w:szCs w:val="16"/>
              </w:rPr>
              <w:t>.000,00</w:t>
            </w:r>
          </w:p>
        </w:tc>
        <w:tc>
          <w:tcPr>
            <w:tcW w:w="1618" w:type="dxa"/>
          </w:tcPr>
          <w:p w14:paraId="56C70C03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2D24A2A3" w14:textId="6ED3833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  <w:r w:rsidR="00843123">
              <w:rPr>
                <w:rFonts w:ascii="Arial" w:hAnsi="Arial" w:cs="Arial"/>
                <w:snapToGrid w:val="0"/>
                <w:sz w:val="18"/>
                <w:szCs w:val="18"/>
              </w:rPr>
              <w:t>5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.000,00</w:t>
            </w:r>
          </w:p>
        </w:tc>
        <w:tc>
          <w:tcPr>
            <w:tcW w:w="1618" w:type="dxa"/>
          </w:tcPr>
          <w:p w14:paraId="71800EFE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58CC26ED" w14:textId="60178E17" w:rsidR="00DC1D71" w:rsidRDefault="00843123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20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.000,00</w:t>
            </w:r>
          </w:p>
        </w:tc>
      </w:tr>
      <w:tr w:rsidR="00DC1D71" w14:paraId="1F9A3B13" w14:textId="77777777">
        <w:trPr>
          <w:trHeight w:val="283"/>
        </w:trPr>
        <w:tc>
          <w:tcPr>
            <w:tcW w:w="4506" w:type="dxa"/>
          </w:tcPr>
          <w:p w14:paraId="73362FE0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00D79718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PRIČUVA</w:t>
            </w:r>
          </w:p>
        </w:tc>
        <w:tc>
          <w:tcPr>
            <w:tcW w:w="1751" w:type="dxa"/>
          </w:tcPr>
          <w:p w14:paraId="69CC2ACA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589274A1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3.500,00</w:t>
            </w:r>
          </w:p>
        </w:tc>
        <w:tc>
          <w:tcPr>
            <w:tcW w:w="1618" w:type="dxa"/>
          </w:tcPr>
          <w:p w14:paraId="0591235A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2C05E586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3.500,00</w:t>
            </w:r>
          </w:p>
        </w:tc>
        <w:tc>
          <w:tcPr>
            <w:tcW w:w="1618" w:type="dxa"/>
          </w:tcPr>
          <w:p w14:paraId="79431780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1DE970D4" w14:textId="24DB7B7C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3.</w:t>
            </w:r>
            <w:r w:rsidR="00843123">
              <w:rPr>
                <w:rFonts w:ascii="Arial" w:hAnsi="Arial" w:cs="Arial"/>
                <w:snapToGrid w:val="0"/>
                <w:sz w:val="18"/>
                <w:szCs w:val="18"/>
              </w:rPr>
              <w:t>7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00,00</w:t>
            </w:r>
          </w:p>
        </w:tc>
      </w:tr>
      <w:tr w:rsidR="00DC1D71" w14:paraId="4EC20329" w14:textId="77777777">
        <w:trPr>
          <w:trHeight w:val="283"/>
        </w:trPr>
        <w:tc>
          <w:tcPr>
            <w:tcW w:w="4506" w:type="dxa"/>
          </w:tcPr>
          <w:p w14:paraId="7AD91B5F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75FBF2AF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ODRŽAVANJE GROBLJA</w:t>
            </w:r>
          </w:p>
        </w:tc>
        <w:tc>
          <w:tcPr>
            <w:tcW w:w="1751" w:type="dxa"/>
          </w:tcPr>
          <w:p w14:paraId="5D9A286C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7E0D9305" w14:textId="4DD81457" w:rsidR="00DC1D71" w:rsidRDefault="00843123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42</w:t>
            </w:r>
            <w:r w:rsidR="00DC1D71">
              <w:rPr>
                <w:rFonts w:ascii="Arial" w:hAnsi="Arial" w:cs="Arial"/>
                <w:snapToGrid w:val="0"/>
                <w:sz w:val="16"/>
                <w:szCs w:val="16"/>
              </w:rPr>
              <w:t>.500,00</w:t>
            </w:r>
          </w:p>
        </w:tc>
        <w:tc>
          <w:tcPr>
            <w:tcW w:w="1618" w:type="dxa"/>
          </w:tcPr>
          <w:p w14:paraId="69CE1436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21EA3CF4" w14:textId="5BA04F05" w:rsidR="00DC1D71" w:rsidRDefault="00843123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50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.000,00</w:t>
            </w:r>
          </w:p>
        </w:tc>
        <w:tc>
          <w:tcPr>
            <w:tcW w:w="1618" w:type="dxa"/>
          </w:tcPr>
          <w:p w14:paraId="32310E3F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1EFC43CE" w14:textId="24AD29E3" w:rsidR="00DC1D71" w:rsidRDefault="00843123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.000,00</w:t>
            </w:r>
          </w:p>
        </w:tc>
      </w:tr>
      <w:tr w:rsidR="00DC1D71" w14:paraId="6AFB50C1" w14:textId="77777777">
        <w:trPr>
          <w:trHeight w:val="283"/>
        </w:trPr>
        <w:tc>
          <w:tcPr>
            <w:tcW w:w="4506" w:type="dxa"/>
          </w:tcPr>
          <w:p w14:paraId="0400271F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14E980F8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ČIŠĆENJE SNIJEGA</w:t>
            </w:r>
          </w:p>
        </w:tc>
        <w:tc>
          <w:tcPr>
            <w:tcW w:w="1751" w:type="dxa"/>
          </w:tcPr>
          <w:p w14:paraId="5D05601E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32453751" w14:textId="2961A39D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  <w:r w:rsidR="00843123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.000,00</w:t>
            </w:r>
          </w:p>
        </w:tc>
        <w:tc>
          <w:tcPr>
            <w:tcW w:w="1618" w:type="dxa"/>
          </w:tcPr>
          <w:p w14:paraId="2467DECB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3FDAC659" w14:textId="0C7A4B80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</w:t>
            </w:r>
            <w:r w:rsidR="00843123">
              <w:rPr>
                <w:rFonts w:ascii="Arial" w:hAnsi="Arial" w:cs="Arial"/>
                <w:snapToGrid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.000,00</w:t>
            </w:r>
          </w:p>
        </w:tc>
        <w:tc>
          <w:tcPr>
            <w:tcW w:w="1618" w:type="dxa"/>
          </w:tcPr>
          <w:p w14:paraId="46F80B70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34DBAFFD" w14:textId="11DBE11D" w:rsidR="00DC1D71" w:rsidRDefault="00843123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19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.000,00</w:t>
            </w:r>
          </w:p>
        </w:tc>
      </w:tr>
      <w:tr w:rsidR="00DC1D71" w14:paraId="120EE40F" w14:textId="77777777">
        <w:trPr>
          <w:trHeight w:val="283"/>
        </w:trPr>
        <w:tc>
          <w:tcPr>
            <w:tcW w:w="4506" w:type="dxa"/>
          </w:tcPr>
          <w:p w14:paraId="4655DFC5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67765285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ODRŽAVANJE POLJSKIH PUTEVA</w:t>
            </w:r>
          </w:p>
        </w:tc>
        <w:tc>
          <w:tcPr>
            <w:tcW w:w="1751" w:type="dxa"/>
          </w:tcPr>
          <w:p w14:paraId="41489CDF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19B6E7B6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10.000,00</w:t>
            </w:r>
          </w:p>
        </w:tc>
        <w:tc>
          <w:tcPr>
            <w:tcW w:w="1618" w:type="dxa"/>
          </w:tcPr>
          <w:p w14:paraId="18E3FCA6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7D602360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15.000,00</w:t>
            </w:r>
          </w:p>
        </w:tc>
        <w:tc>
          <w:tcPr>
            <w:tcW w:w="1618" w:type="dxa"/>
          </w:tcPr>
          <w:p w14:paraId="6C3A071E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093003CF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15.000,00</w:t>
            </w:r>
          </w:p>
        </w:tc>
      </w:tr>
      <w:tr w:rsidR="00DC1D71" w14:paraId="05A9FF3A" w14:textId="77777777">
        <w:trPr>
          <w:trHeight w:val="283"/>
        </w:trPr>
        <w:tc>
          <w:tcPr>
            <w:tcW w:w="4506" w:type="dxa"/>
          </w:tcPr>
          <w:p w14:paraId="604FCE57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70ABD6F7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ODVODNJA OBORINSKIH VODA</w:t>
            </w:r>
          </w:p>
        </w:tc>
        <w:tc>
          <w:tcPr>
            <w:tcW w:w="1751" w:type="dxa"/>
          </w:tcPr>
          <w:p w14:paraId="0B62A923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62FF4A4D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5.000,00</w:t>
            </w:r>
          </w:p>
        </w:tc>
        <w:tc>
          <w:tcPr>
            <w:tcW w:w="1618" w:type="dxa"/>
          </w:tcPr>
          <w:p w14:paraId="76D25AB7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7EEF0A26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7.000,00</w:t>
            </w:r>
          </w:p>
        </w:tc>
        <w:tc>
          <w:tcPr>
            <w:tcW w:w="1618" w:type="dxa"/>
          </w:tcPr>
          <w:p w14:paraId="336554C2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5171612E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8.000,00</w:t>
            </w:r>
          </w:p>
        </w:tc>
      </w:tr>
      <w:tr w:rsidR="00DC1D71" w14:paraId="1A5DE3C4" w14:textId="77777777">
        <w:trPr>
          <w:trHeight w:val="283"/>
        </w:trPr>
        <w:tc>
          <w:tcPr>
            <w:tcW w:w="4506" w:type="dxa"/>
          </w:tcPr>
          <w:p w14:paraId="65B0FB8E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51AF6C39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ODRŽAVANJE JAVNIH POVRŠINA</w:t>
            </w:r>
          </w:p>
        </w:tc>
        <w:tc>
          <w:tcPr>
            <w:tcW w:w="1751" w:type="dxa"/>
          </w:tcPr>
          <w:p w14:paraId="51D7A74A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5939A0E4" w14:textId="17806B9C" w:rsidR="00DC1D71" w:rsidRDefault="00843123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80</w:t>
            </w:r>
            <w:r w:rsidR="00DC1D71">
              <w:rPr>
                <w:rFonts w:ascii="Arial" w:hAnsi="Arial" w:cs="Arial"/>
                <w:snapToGrid w:val="0"/>
                <w:sz w:val="16"/>
                <w:szCs w:val="16"/>
              </w:rPr>
              <w:t>.000,00</w:t>
            </w:r>
          </w:p>
        </w:tc>
        <w:tc>
          <w:tcPr>
            <w:tcW w:w="1618" w:type="dxa"/>
          </w:tcPr>
          <w:p w14:paraId="12DE30F5" w14:textId="77777777" w:rsidR="00DC1D71" w:rsidRPr="0052730C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7108F095" w14:textId="77777777" w:rsidR="00DC1D71" w:rsidRPr="0052730C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52730C">
              <w:rPr>
                <w:rFonts w:ascii="Arial" w:hAnsi="Arial" w:cs="Arial"/>
                <w:snapToGrid w:val="0"/>
                <w:sz w:val="18"/>
                <w:szCs w:val="18"/>
              </w:rPr>
              <w:t>85.000,00</w:t>
            </w:r>
          </w:p>
        </w:tc>
        <w:tc>
          <w:tcPr>
            <w:tcW w:w="1618" w:type="dxa"/>
          </w:tcPr>
          <w:p w14:paraId="7F026C33" w14:textId="77777777" w:rsidR="00DC1D71" w:rsidRPr="0052730C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1AFDEC45" w14:textId="77777777" w:rsidR="00DC1D71" w:rsidRPr="0052730C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52730C">
              <w:rPr>
                <w:rFonts w:ascii="Arial" w:hAnsi="Arial" w:cs="Arial"/>
                <w:snapToGrid w:val="0"/>
                <w:sz w:val="18"/>
                <w:szCs w:val="18"/>
              </w:rPr>
              <w:t>78.000,00</w:t>
            </w:r>
          </w:p>
        </w:tc>
      </w:tr>
      <w:tr w:rsidR="00DC1D71" w14:paraId="3FDD4FF5" w14:textId="77777777">
        <w:trPr>
          <w:trHeight w:val="283"/>
        </w:trPr>
        <w:tc>
          <w:tcPr>
            <w:tcW w:w="4506" w:type="dxa"/>
          </w:tcPr>
          <w:p w14:paraId="1EF7A1BC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1D04605F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ODRŽAVANJE NERAZVRSTANIH CESTA</w:t>
            </w:r>
          </w:p>
        </w:tc>
        <w:tc>
          <w:tcPr>
            <w:tcW w:w="1751" w:type="dxa"/>
          </w:tcPr>
          <w:p w14:paraId="4BF1E365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19AD6D17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10.000,00</w:t>
            </w:r>
          </w:p>
        </w:tc>
        <w:tc>
          <w:tcPr>
            <w:tcW w:w="1618" w:type="dxa"/>
          </w:tcPr>
          <w:p w14:paraId="2D3EC534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5C20180F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12.000,00</w:t>
            </w:r>
          </w:p>
        </w:tc>
        <w:tc>
          <w:tcPr>
            <w:tcW w:w="1618" w:type="dxa"/>
          </w:tcPr>
          <w:p w14:paraId="5647CBD1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1B62FEFF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10.000,00</w:t>
            </w:r>
          </w:p>
        </w:tc>
      </w:tr>
      <w:tr w:rsidR="00DC1D71" w14:paraId="559580E2" w14:textId="77777777">
        <w:trPr>
          <w:trHeight w:val="283"/>
        </w:trPr>
        <w:tc>
          <w:tcPr>
            <w:tcW w:w="4506" w:type="dxa"/>
          </w:tcPr>
          <w:p w14:paraId="2851433F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508D882D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OSTALE KOMUALNE USLUGE</w:t>
            </w:r>
          </w:p>
        </w:tc>
        <w:tc>
          <w:tcPr>
            <w:tcW w:w="1751" w:type="dxa"/>
          </w:tcPr>
          <w:p w14:paraId="60ADFA57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0D69CD33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10.000,00</w:t>
            </w:r>
          </w:p>
        </w:tc>
        <w:tc>
          <w:tcPr>
            <w:tcW w:w="1618" w:type="dxa"/>
          </w:tcPr>
          <w:p w14:paraId="2EF1DF17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10084CBA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25.000,00</w:t>
            </w:r>
          </w:p>
        </w:tc>
        <w:tc>
          <w:tcPr>
            <w:tcW w:w="1618" w:type="dxa"/>
          </w:tcPr>
          <w:p w14:paraId="2974271B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680CFEBD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20.000,00</w:t>
            </w:r>
          </w:p>
        </w:tc>
      </w:tr>
      <w:tr w:rsidR="00DC1D71" w14:paraId="627B04FB" w14:textId="77777777">
        <w:trPr>
          <w:trHeight w:val="283"/>
        </w:trPr>
        <w:tc>
          <w:tcPr>
            <w:tcW w:w="4506" w:type="dxa"/>
          </w:tcPr>
          <w:p w14:paraId="637E5157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00035E63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TEKUĆE I INVESTICIJSKO ODRŽAVANJE</w:t>
            </w:r>
          </w:p>
        </w:tc>
        <w:tc>
          <w:tcPr>
            <w:tcW w:w="1751" w:type="dxa"/>
          </w:tcPr>
          <w:p w14:paraId="1C489F09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2909D00C" w14:textId="20FA1194" w:rsidR="00DC1D71" w:rsidRDefault="00843123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40</w:t>
            </w:r>
            <w:r w:rsidR="00DC1D71">
              <w:rPr>
                <w:rFonts w:ascii="Arial" w:hAnsi="Arial" w:cs="Arial"/>
                <w:snapToGrid w:val="0"/>
                <w:sz w:val="16"/>
                <w:szCs w:val="16"/>
              </w:rPr>
              <w:t>.000,00</w:t>
            </w:r>
          </w:p>
        </w:tc>
        <w:tc>
          <w:tcPr>
            <w:tcW w:w="1618" w:type="dxa"/>
          </w:tcPr>
          <w:p w14:paraId="787F315D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4295AC8A" w14:textId="2DF9684A" w:rsidR="00DC1D71" w:rsidRDefault="00843123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38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.000,00</w:t>
            </w:r>
          </w:p>
        </w:tc>
        <w:tc>
          <w:tcPr>
            <w:tcW w:w="1618" w:type="dxa"/>
          </w:tcPr>
          <w:p w14:paraId="03091403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0E515D75" w14:textId="7392B76A" w:rsidR="00DC1D71" w:rsidRDefault="00843123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42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.000,00</w:t>
            </w:r>
          </w:p>
        </w:tc>
      </w:tr>
      <w:tr w:rsidR="00DC1D71" w14:paraId="4663E1B0" w14:textId="77777777">
        <w:trPr>
          <w:trHeight w:val="283"/>
        </w:trPr>
        <w:tc>
          <w:tcPr>
            <w:tcW w:w="4506" w:type="dxa"/>
          </w:tcPr>
          <w:p w14:paraId="247AF9DC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1CD03D3F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ČIŠĆENJE</w:t>
            </w:r>
          </w:p>
        </w:tc>
        <w:tc>
          <w:tcPr>
            <w:tcW w:w="1751" w:type="dxa"/>
          </w:tcPr>
          <w:p w14:paraId="7BCA68EF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1F288ADE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12.600,00</w:t>
            </w:r>
          </w:p>
        </w:tc>
        <w:tc>
          <w:tcPr>
            <w:tcW w:w="1618" w:type="dxa"/>
          </w:tcPr>
          <w:p w14:paraId="71642BCE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2AF170C7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12.600,00</w:t>
            </w:r>
          </w:p>
        </w:tc>
        <w:tc>
          <w:tcPr>
            <w:tcW w:w="1618" w:type="dxa"/>
          </w:tcPr>
          <w:p w14:paraId="0B804E59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544A6DD2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12.600,00</w:t>
            </w:r>
          </w:p>
        </w:tc>
      </w:tr>
      <w:tr w:rsidR="00DC1D71" w14:paraId="79C27914" w14:textId="77777777">
        <w:trPr>
          <w:trHeight w:val="283"/>
        </w:trPr>
        <w:tc>
          <w:tcPr>
            <w:tcW w:w="4506" w:type="dxa"/>
          </w:tcPr>
          <w:p w14:paraId="00D5F2F6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2AD66890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VETERINARSKE ULSUGE</w:t>
            </w:r>
          </w:p>
        </w:tc>
        <w:tc>
          <w:tcPr>
            <w:tcW w:w="1751" w:type="dxa"/>
          </w:tcPr>
          <w:p w14:paraId="7E7621B2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14F796A6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15.000,00</w:t>
            </w:r>
          </w:p>
        </w:tc>
        <w:tc>
          <w:tcPr>
            <w:tcW w:w="1618" w:type="dxa"/>
          </w:tcPr>
          <w:p w14:paraId="795B2C9A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39CB0908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15.000,00</w:t>
            </w:r>
          </w:p>
        </w:tc>
        <w:tc>
          <w:tcPr>
            <w:tcW w:w="1618" w:type="dxa"/>
          </w:tcPr>
          <w:p w14:paraId="3D263FC3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7F68FD18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15.000,00</w:t>
            </w:r>
          </w:p>
        </w:tc>
      </w:tr>
      <w:tr w:rsidR="00DC1D71" w14:paraId="759180CD" w14:textId="77777777">
        <w:trPr>
          <w:trHeight w:val="283"/>
        </w:trPr>
        <w:tc>
          <w:tcPr>
            <w:tcW w:w="4506" w:type="dxa"/>
          </w:tcPr>
          <w:p w14:paraId="34ABDBBE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p w14:paraId="4019DC05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PROGRAM 1003  OBRAZOVANJE</w:t>
            </w:r>
          </w:p>
        </w:tc>
        <w:tc>
          <w:tcPr>
            <w:tcW w:w="1751" w:type="dxa"/>
          </w:tcPr>
          <w:p w14:paraId="3B1A770C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p w14:paraId="0155C8ED" w14:textId="01B23098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2</w:t>
            </w:r>
            <w:r w:rsidR="00F46A7D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85</w:t>
            </w: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.000,00</w:t>
            </w:r>
          </w:p>
        </w:tc>
        <w:tc>
          <w:tcPr>
            <w:tcW w:w="1618" w:type="dxa"/>
          </w:tcPr>
          <w:p w14:paraId="5309DD1A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  <w:p w14:paraId="3C740058" w14:textId="6C50ADEA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28</w:t>
            </w:r>
            <w:r w:rsidR="00F46A7D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.000,00</w:t>
            </w:r>
          </w:p>
        </w:tc>
        <w:tc>
          <w:tcPr>
            <w:tcW w:w="1618" w:type="dxa"/>
          </w:tcPr>
          <w:p w14:paraId="493E035D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  <w:p w14:paraId="6B13E6FE" w14:textId="348DFAA1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29</w:t>
            </w:r>
            <w:r w:rsidR="00F46A7D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.000,00</w:t>
            </w:r>
          </w:p>
        </w:tc>
      </w:tr>
      <w:tr w:rsidR="00DC1D71" w14:paraId="4C812C72" w14:textId="77777777">
        <w:trPr>
          <w:trHeight w:val="283"/>
        </w:trPr>
        <w:tc>
          <w:tcPr>
            <w:tcW w:w="4506" w:type="dxa"/>
          </w:tcPr>
          <w:p w14:paraId="6A073347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31471FE8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PREDŠKOLSKI ODGOJ</w:t>
            </w:r>
          </w:p>
        </w:tc>
        <w:tc>
          <w:tcPr>
            <w:tcW w:w="1751" w:type="dxa"/>
          </w:tcPr>
          <w:p w14:paraId="109FDD74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5FFF5A45" w14:textId="0E67DE6F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  <w:r w:rsidR="00F46A7D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0.000,00</w:t>
            </w:r>
          </w:p>
        </w:tc>
        <w:tc>
          <w:tcPr>
            <w:tcW w:w="1618" w:type="dxa"/>
          </w:tcPr>
          <w:p w14:paraId="22967B13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701E7F44" w14:textId="4A03BC61" w:rsidR="00F46A7D" w:rsidRDefault="00F46A7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147.000,00</w:t>
            </w:r>
          </w:p>
        </w:tc>
        <w:tc>
          <w:tcPr>
            <w:tcW w:w="1618" w:type="dxa"/>
          </w:tcPr>
          <w:p w14:paraId="532AB82C" w14:textId="77777777" w:rsidR="00F46A7D" w:rsidRDefault="00F46A7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31315470" w14:textId="319C45B3" w:rsidR="00DC1D71" w:rsidRDefault="00F46A7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153.000,00</w:t>
            </w:r>
          </w:p>
        </w:tc>
      </w:tr>
      <w:tr w:rsidR="00DC1D71" w14:paraId="64EF6626" w14:textId="77777777">
        <w:trPr>
          <w:trHeight w:val="283"/>
        </w:trPr>
        <w:tc>
          <w:tcPr>
            <w:tcW w:w="4506" w:type="dxa"/>
          </w:tcPr>
          <w:p w14:paraId="1292F080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2A21253C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STIPENDIRANJE STUDENATA</w:t>
            </w:r>
          </w:p>
        </w:tc>
        <w:tc>
          <w:tcPr>
            <w:tcW w:w="1751" w:type="dxa"/>
          </w:tcPr>
          <w:p w14:paraId="549E3441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54478A10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50.000,00</w:t>
            </w:r>
          </w:p>
        </w:tc>
        <w:tc>
          <w:tcPr>
            <w:tcW w:w="1618" w:type="dxa"/>
          </w:tcPr>
          <w:p w14:paraId="57886998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2747C7A2" w14:textId="3B9DB2E6" w:rsidR="00DC1D71" w:rsidRDefault="00F46A7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52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.000,00</w:t>
            </w:r>
          </w:p>
        </w:tc>
        <w:tc>
          <w:tcPr>
            <w:tcW w:w="1618" w:type="dxa"/>
          </w:tcPr>
          <w:p w14:paraId="07C25C69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465FD15B" w14:textId="0770E731" w:rsidR="00DC1D71" w:rsidRDefault="00F46A7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5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5.000,00</w:t>
            </w:r>
          </w:p>
        </w:tc>
      </w:tr>
      <w:tr w:rsidR="00DC1D71" w14:paraId="4C59AA36" w14:textId="77777777">
        <w:trPr>
          <w:trHeight w:val="283"/>
        </w:trPr>
        <w:tc>
          <w:tcPr>
            <w:tcW w:w="4506" w:type="dxa"/>
          </w:tcPr>
          <w:p w14:paraId="4F2EB4B1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4DD6D1ED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SUFINANCIRANJE PRIJEVOZA</w:t>
            </w:r>
          </w:p>
        </w:tc>
        <w:tc>
          <w:tcPr>
            <w:tcW w:w="1751" w:type="dxa"/>
          </w:tcPr>
          <w:p w14:paraId="454052F4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4FBB3D05" w14:textId="74B9446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8</w:t>
            </w:r>
            <w:r w:rsidR="00F46A7D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.000,00</w:t>
            </w:r>
          </w:p>
        </w:tc>
        <w:tc>
          <w:tcPr>
            <w:tcW w:w="1618" w:type="dxa"/>
          </w:tcPr>
          <w:p w14:paraId="5D20D59C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4FAFB7FC" w14:textId="55F67893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8</w:t>
            </w:r>
            <w:r w:rsidR="00F46A7D">
              <w:rPr>
                <w:rFonts w:ascii="Arial" w:hAnsi="Arial" w:cs="Arial"/>
                <w:snapToGrid w:val="0"/>
                <w:sz w:val="18"/>
                <w:szCs w:val="18"/>
              </w:rPr>
              <w:t>5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.000,00</w:t>
            </w:r>
          </w:p>
        </w:tc>
        <w:tc>
          <w:tcPr>
            <w:tcW w:w="1618" w:type="dxa"/>
          </w:tcPr>
          <w:p w14:paraId="2332111F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52C78C2E" w14:textId="67267879" w:rsidR="00DC1D71" w:rsidRDefault="00F46A7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90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.000,00</w:t>
            </w:r>
          </w:p>
        </w:tc>
      </w:tr>
      <w:tr w:rsidR="00DC1D71" w14:paraId="62E372E2" w14:textId="77777777">
        <w:trPr>
          <w:trHeight w:val="283"/>
        </w:trPr>
        <w:tc>
          <w:tcPr>
            <w:tcW w:w="4506" w:type="dxa"/>
          </w:tcPr>
          <w:p w14:paraId="26E3A9DE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p w14:paraId="06F871BC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PROGRAM 1004  PROTUPOŽARNA ZAŠTITA</w:t>
            </w:r>
          </w:p>
        </w:tc>
        <w:tc>
          <w:tcPr>
            <w:tcW w:w="1751" w:type="dxa"/>
          </w:tcPr>
          <w:p w14:paraId="042FE2BC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p w14:paraId="3C1A0AEF" w14:textId="14175033" w:rsidR="00DC1D71" w:rsidRDefault="00F46A7D">
            <w:pPr>
              <w:pStyle w:val="Tekstbalonia"/>
              <w:jc w:val="center"/>
              <w:rPr>
                <w:rFonts w:ascii="Arial" w:hAnsi="Arial" w:cs="Arial"/>
                <w:b/>
                <w:bCs/>
                <w:i w:val="0"/>
                <w:iCs w:val="0"/>
                <w:smallCaps w:val="0"/>
                <w:snapToGrid w:val="0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smallCaps w:val="0"/>
                <w:snapToGrid w:val="0"/>
              </w:rPr>
              <w:t>113.000,00</w:t>
            </w:r>
          </w:p>
        </w:tc>
        <w:tc>
          <w:tcPr>
            <w:tcW w:w="1618" w:type="dxa"/>
          </w:tcPr>
          <w:p w14:paraId="4E2234FC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  <w:p w14:paraId="1157904D" w14:textId="1E2D8DF5" w:rsidR="00DC1D71" w:rsidRDefault="00F46A7D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110.500,00</w:t>
            </w:r>
          </w:p>
        </w:tc>
        <w:tc>
          <w:tcPr>
            <w:tcW w:w="1618" w:type="dxa"/>
          </w:tcPr>
          <w:p w14:paraId="67478AE6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  <w:p w14:paraId="3EA88AD9" w14:textId="45314715" w:rsidR="00DC1D71" w:rsidRDefault="00F46A7D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112.500,00</w:t>
            </w:r>
          </w:p>
        </w:tc>
      </w:tr>
      <w:tr w:rsidR="00DC1D71" w14:paraId="1A035130" w14:textId="77777777">
        <w:trPr>
          <w:trHeight w:val="283"/>
        </w:trPr>
        <w:tc>
          <w:tcPr>
            <w:tcW w:w="4506" w:type="dxa"/>
          </w:tcPr>
          <w:p w14:paraId="4ABB2FF4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0A2B740B" w14:textId="77777777" w:rsidR="00DC1D71" w:rsidRDefault="00DC1D71">
            <w:pPr>
              <w:pStyle w:val="Heading2"/>
              <w:rPr>
                <w:b w:val="0"/>
                <w:bCs w:val="0"/>
                <w:snapToGrid w:val="0"/>
              </w:rPr>
            </w:pPr>
            <w:r>
              <w:rPr>
                <w:b w:val="0"/>
                <w:bCs w:val="0"/>
                <w:snapToGrid w:val="0"/>
              </w:rPr>
              <w:t>DVD DEKANOVEC</w:t>
            </w:r>
          </w:p>
        </w:tc>
        <w:tc>
          <w:tcPr>
            <w:tcW w:w="1751" w:type="dxa"/>
          </w:tcPr>
          <w:p w14:paraId="400F79A7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2CBAC33A" w14:textId="295CD6D2" w:rsidR="00DC1D71" w:rsidRDefault="00F46A7D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80</w:t>
            </w:r>
            <w:r w:rsidR="00DC1D71">
              <w:rPr>
                <w:rFonts w:ascii="Arial" w:hAnsi="Arial" w:cs="Arial"/>
                <w:snapToGrid w:val="0"/>
                <w:sz w:val="16"/>
                <w:szCs w:val="16"/>
              </w:rPr>
              <w:t>.000,00</w:t>
            </w:r>
          </w:p>
        </w:tc>
        <w:tc>
          <w:tcPr>
            <w:tcW w:w="1618" w:type="dxa"/>
          </w:tcPr>
          <w:p w14:paraId="13E04D75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1F083CA0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80.000,00</w:t>
            </w:r>
          </w:p>
        </w:tc>
        <w:tc>
          <w:tcPr>
            <w:tcW w:w="1618" w:type="dxa"/>
          </w:tcPr>
          <w:p w14:paraId="1A0A85AB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20B6A5CC" w14:textId="0B3A6BB7" w:rsidR="00DC1D71" w:rsidRDefault="00F46A7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81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.000,00</w:t>
            </w:r>
          </w:p>
        </w:tc>
      </w:tr>
      <w:tr w:rsidR="00DC1D71" w14:paraId="4019476D" w14:textId="77777777">
        <w:trPr>
          <w:trHeight w:val="283"/>
        </w:trPr>
        <w:tc>
          <w:tcPr>
            <w:tcW w:w="4506" w:type="dxa"/>
          </w:tcPr>
          <w:p w14:paraId="0C4E5C42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3535FDD5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JAVNA VATROGASNA POSTROJBA</w:t>
            </w:r>
          </w:p>
        </w:tc>
        <w:tc>
          <w:tcPr>
            <w:tcW w:w="1751" w:type="dxa"/>
          </w:tcPr>
          <w:p w14:paraId="7357B482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06B4E128" w14:textId="3B7ABBAD" w:rsidR="00DC1D71" w:rsidRDefault="00F46A7D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33.0</w:t>
            </w:r>
            <w:r w:rsidR="00DC1D71">
              <w:rPr>
                <w:rFonts w:ascii="Arial" w:hAnsi="Arial" w:cs="Arial"/>
                <w:snapToGrid w:val="0"/>
                <w:sz w:val="16"/>
                <w:szCs w:val="16"/>
              </w:rPr>
              <w:t>00,00</w:t>
            </w:r>
          </w:p>
        </w:tc>
        <w:tc>
          <w:tcPr>
            <w:tcW w:w="1618" w:type="dxa"/>
          </w:tcPr>
          <w:p w14:paraId="642E6DCE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64377377" w14:textId="6D6E06B5" w:rsidR="00DC1D71" w:rsidRDefault="00F46A7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30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.500,00</w:t>
            </w:r>
          </w:p>
        </w:tc>
        <w:tc>
          <w:tcPr>
            <w:tcW w:w="1618" w:type="dxa"/>
          </w:tcPr>
          <w:p w14:paraId="3E559132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73AFF364" w14:textId="2A8B6107" w:rsidR="00DC1D71" w:rsidRDefault="00F46A7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31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.500,00</w:t>
            </w:r>
          </w:p>
        </w:tc>
      </w:tr>
      <w:tr w:rsidR="00DC1D71" w14:paraId="21FA36B2" w14:textId="77777777">
        <w:trPr>
          <w:trHeight w:val="283"/>
        </w:trPr>
        <w:tc>
          <w:tcPr>
            <w:tcW w:w="4506" w:type="dxa"/>
          </w:tcPr>
          <w:p w14:paraId="24D6036E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p w14:paraId="414E5CD7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PROGRAM 1005  KULTURA</w:t>
            </w:r>
          </w:p>
        </w:tc>
        <w:tc>
          <w:tcPr>
            <w:tcW w:w="1751" w:type="dxa"/>
          </w:tcPr>
          <w:p w14:paraId="764C81B0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bookmarkStart w:id="0" w:name="_GoBack"/>
            <w:bookmarkEnd w:id="0"/>
          </w:p>
          <w:p w14:paraId="7018381E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70.000,00</w:t>
            </w:r>
          </w:p>
        </w:tc>
        <w:tc>
          <w:tcPr>
            <w:tcW w:w="1618" w:type="dxa"/>
          </w:tcPr>
          <w:p w14:paraId="6C2DC86A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  <w:p w14:paraId="336E6B8B" w14:textId="2DBDD0E9" w:rsidR="00DC1D71" w:rsidRDefault="0052730C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7</w:t>
            </w:r>
            <w:r w:rsidR="00F46A7D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0</w:t>
            </w:r>
            <w:r w:rsidR="00DC1D71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.000,00</w:t>
            </w:r>
          </w:p>
        </w:tc>
        <w:tc>
          <w:tcPr>
            <w:tcW w:w="1618" w:type="dxa"/>
          </w:tcPr>
          <w:p w14:paraId="2E206FAA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  <w:p w14:paraId="2D68A121" w14:textId="4D190284" w:rsidR="00DC1D71" w:rsidRDefault="0052730C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8</w:t>
            </w:r>
            <w:r w:rsidR="00F46A7D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0</w:t>
            </w:r>
            <w:r w:rsidR="00DC1D71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.000,00</w:t>
            </w:r>
          </w:p>
        </w:tc>
      </w:tr>
      <w:tr w:rsidR="00DC1D71" w14:paraId="7258F170" w14:textId="77777777">
        <w:trPr>
          <w:trHeight w:val="283"/>
        </w:trPr>
        <w:tc>
          <w:tcPr>
            <w:tcW w:w="4506" w:type="dxa"/>
          </w:tcPr>
          <w:p w14:paraId="17111DFD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06B825CA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LIMENA GLAZBA DEKANOVEC</w:t>
            </w:r>
          </w:p>
        </w:tc>
        <w:tc>
          <w:tcPr>
            <w:tcW w:w="1751" w:type="dxa"/>
          </w:tcPr>
          <w:p w14:paraId="618E76AB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316B787B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50.000,00</w:t>
            </w:r>
          </w:p>
        </w:tc>
        <w:tc>
          <w:tcPr>
            <w:tcW w:w="1618" w:type="dxa"/>
          </w:tcPr>
          <w:p w14:paraId="02F9D1EA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44F6BF92" w14:textId="1617D68F" w:rsidR="00DC1D71" w:rsidRDefault="00F46A7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5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0.000,00</w:t>
            </w:r>
          </w:p>
        </w:tc>
        <w:tc>
          <w:tcPr>
            <w:tcW w:w="1618" w:type="dxa"/>
          </w:tcPr>
          <w:p w14:paraId="49201B68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6FC84DAE" w14:textId="25BBEC23" w:rsidR="00DC1D71" w:rsidRDefault="00F46A7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5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0.000,00</w:t>
            </w:r>
          </w:p>
        </w:tc>
      </w:tr>
      <w:tr w:rsidR="00DC1D71" w14:paraId="4B5B5C02" w14:textId="77777777">
        <w:trPr>
          <w:trHeight w:val="283"/>
        </w:trPr>
        <w:tc>
          <w:tcPr>
            <w:tcW w:w="4506" w:type="dxa"/>
          </w:tcPr>
          <w:p w14:paraId="59333ED0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1DFD8569" w14:textId="77777777" w:rsidR="00DC1D71" w:rsidRDefault="00DC1D71">
            <w:pPr>
              <w:pStyle w:val="Heading2"/>
              <w:rPr>
                <w:b w:val="0"/>
                <w:bCs w:val="0"/>
                <w:snapToGrid w:val="0"/>
              </w:rPr>
            </w:pPr>
            <w:r>
              <w:rPr>
                <w:b w:val="0"/>
                <w:bCs w:val="0"/>
                <w:snapToGrid w:val="0"/>
              </w:rPr>
              <w:t>UDRUGA FLORIJAN ANDRAŠEC</w:t>
            </w:r>
          </w:p>
        </w:tc>
        <w:tc>
          <w:tcPr>
            <w:tcW w:w="1751" w:type="dxa"/>
          </w:tcPr>
          <w:p w14:paraId="21F3CA70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20A9F47E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20.000,00</w:t>
            </w:r>
          </w:p>
        </w:tc>
        <w:tc>
          <w:tcPr>
            <w:tcW w:w="1618" w:type="dxa"/>
          </w:tcPr>
          <w:p w14:paraId="33155C64" w14:textId="77777777" w:rsidR="00DC1D71" w:rsidRPr="0052730C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55864144" w14:textId="0ADDBE1E" w:rsidR="00DC1D71" w:rsidRPr="0052730C" w:rsidRDefault="00F46A7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52730C">
              <w:rPr>
                <w:rFonts w:ascii="Arial" w:hAnsi="Arial" w:cs="Arial"/>
                <w:snapToGrid w:val="0"/>
                <w:sz w:val="18"/>
                <w:szCs w:val="18"/>
              </w:rPr>
              <w:t>20</w:t>
            </w:r>
            <w:r w:rsidR="00DC1D71" w:rsidRPr="0052730C">
              <w:rPr>
                <w:rFonts w:ascii="Arial" w:hAnsi="Arial" w:cs="Arial"/>
                <w:snapToGrid w:val="0"/>
                <w:sz w:val="18"/>
                <w:szCs w:val="18"/>
              </w:rPr>
              <w:t>.000,00</w:t>
            </w:r>
          </w:p>
        </w:tc>
        <w:tc>
          <w:tcPr>
            <w:tcW w:w="1618" w:type="dxa"/>
          </w:tcPr>
          <w:p w14:paraId="1A82BED9" w14:textId="77777777" w:rsidR="00DC1D71" w:rsidRPr="0052730C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24E048F3" w14:textId="5B091F8A" w:rsidR="00DC1D71" w:rsidRPr="0052730C" w:rsidRDefault="00F46A7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52730C">
              <w:rPr>
                <w:rFonts w:ascii="Arial" w:hAnsi="Arial" w:cs="Arial"/>
                <w:snapToGrid w:val="0"/>
                <w:sz w:val="18"/>
                <w:szCs w:val="18"/>
              </w:rPr>
              <w:t>30</w:t>
            </w:r>
            <w:r w:rsidR="00DC1D71" w:rsidRPr="0052730C">
              <w:rPr>
                <w:rFonts w:ascii="Arial" w:hAnsi="Arial" w:cs="Arial"/>
                <w:snapToGrid w:val="0"/>
                <w:sz w:val="18"/>
                <w:szCs w:val="18"/>
              </w:rPr>
              <w:t>.000,00</w:t>
            </w:r>
          </w:p>
        </w:tc>
      </w:tr>
      <w:tr w:rsidR="00DC1D71" w14:paraId="0E25351D" w14:textId="77777777">
        <w:trPr>
          <w:trHeight w:val="283"/>
        </w:trPr>
        <w:tc>
          <w:tcPr>
            <w:tcW w:w="4506" w:type="dxa"/>
          </w:tcPr>
          <w:p w14:paraId="0AE58861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p w14:paraId="22ADA7F0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PROGRAM 1006  SPORTSKE UDRUGE</w:t>
            </w:r>
          </w:p>
        </w:tc>
        <w:tc>
          <w:tcPr>
            <w:tcW w:w="1751" w:type="dxa"/>
          </w:tcPr>
          <w:p w14:paraId="7B106C97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p w14:paraId="4022C4DB" w14:textId="54DEB40C" w:rsidR="00DC1D71" w:rsidRDefault="00F46A7D">
            <w:pPr>
              <w:pStyle w:val="Tekstbalonia"/>
              <w:jc w:val="center"/>
              <w:rPr>
                <w:rFonts w:ascii="Arial" w:hAnsi="Arial" w:cs="Arial"/>
                <w:b/>
                <w:bCs/>
                <w:i w:val="0"/>
                <w:iCs w:val="0"/>
                <w:smallCaps w:val="0"/>
                <w:snapToGrid w:val="0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smallCaps w:val="0"/>
                <w:snapToGrid w:val="0"/>
              </w:rPr>
              <w:t>52</w:t>
            </w:r>
            <w:r w:rsidR="00DC1D71">
              <w:rPr>
                <w:rFonts w:ascii="Arial" w:hAnsi="Arial" w:cs="Arial"/>
                <w:b/>
                <w:bCs/>
                <w:i w:val="0"/>
                <w:iCs w:val="0"/>
                <w:smallCaps w:val="0"/>
                <w:snapToGrid w:val="0"/>
              </w:rPr>
              <w:t>.000,00</w:t>
            </w:r>
          </w:p>
        </w:tc>
        <w:tc>
          <w:tcPr>
            <w:tcW w:w="1618" w:type="dxa"/>
          </w:tcPr>
          <w:p w14:paraId="10E6E3E6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  <w:p w14:paraId="04C195F9" w14:textId="7905F2F3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4</w:t>
            </w:r>
            <w:r w:rsidR="00F46A7D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.000,00</w:t>
            </w:r>
          </w:p>
        </w:tc>
        <w:tc>
          <w:tcPr>
            <w:tcW w:w="1618" w:type="dxa"/>
          </w:tcPr>
          <w:p w14:paraId="11A31367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  <w:p w14:paraId="382C14C2" w14:textId="3D900971" w:rsidR="00DC1D71" w:rsidRDefault="00F46A7D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55</w:t>
            </w:r>
            <w:r w:rsidR="00DC1D71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.000,00</w:t>
            </w:r>
          </w:p>
        </w:tc>
      </w:tr>
      <w:tr w:rsidR="00DC1D71" w14:paraId="7B2522A6" w14:textId="77777777">
        <w:trPr>
          <w:trHeight w:val="283"/>
        </w:trPr>
        <w:tc>
          <w:tcPr>
            <w:tcW w:w="4506" w:type="dxa"/>
          </w:tcPr>
          <w:p w14:paraId="44735CD2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18BCC27A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NK MLADOST DEKANOVEC</w:t>
            </w:r>
          </w:p>
        </w:tc>
        <w:tc>
          <w:tcPr>
            <w:tcW w:w="1751" w:type="dxa"/>
          </w:tcPr>
          <w:p w14:paraId="1C7D8229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15F72F72" w14:textId="4438F7D4" w:rsidR="00DC1D71" w:rsidRDefault="00F46A7D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  <w:r w:rsidR="00DC1D71">
              <w:rPr>
                <w:rFonts w:ascii="Arial" w:hAnsi="Arial" w:cs="Arial"/>
                <w:snapToGrid w:val="0"/>
                <w:sz w:val="16"/>
                <w:szCs w:val="16"/>
              </w:rPr>
              <w:t>0.000,00</w:t>
            </w:r>
          </w:p>
        </w:tc>
        <w:tc>
          <w:tcPr>
            <w:tcW w:w="1618" w:type="dxa"/>
          </w:tcPr>
          <w:p w14:paraId="46E3E601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2FFB9A0B" w14:textId="0178FD68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3</w:t>
            </w:r>
            <w:r w:rsidR="00F46A7D">
              <w:rPr>
                <w:rFonts w:ascii="Arial" w:hAnsi="Arial" w:cs="Arial"/>
                <w:snapToGrid w:val="0"/>
                <w:sz w:val="18"/>
                <w:szCs w:val="18"/>
              </w:rPr>
              <w:t>5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.000,00</w:t>
            </w:r>
          </w:p>
        </w:tc>
        <w:tc>
          <w:tcPr>
            <w:tcW w:w="1618" w:type="dxa"/>
          </w:tcPr>
          <w:p w14:paraId="62515E21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6694F26D" w14:textId="552CC0AE" w:rsidR="00DC1D71" w:rsidRDefault="00F46A7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42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.000,00</w:t>
            </w:r>
          </w:p>
        </w:tc>
      </w:tr>
      <w:tr w:rsidR="00DC1D71" w14:paraId="77D12BC2" w14:textId="77777777">
        <w:trPr>
          <w:trHeight w:val="283"/>
        </w:trPr>
        <w:tc>
          <w:tcPr>
            <w:tcW w:w="4506" w:type="dxa"/>
          </w:tcPr>
          <w:p w14:paraId="5AAF3F73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10221671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ŠRD MURA DEKANOVEC</w:t>
            </w:r>
          </w:p>
        </w:tc>
        <w:tc>
          <w:tcPr>
            <w:tcW w:w="1751" w:type="dxa"/>
          </w:tcPr>
          <w:p w14:paraId="06C3A39A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1A68076A" w14:textId="68522841" w:rsidR="00DC1D71" w:rsidRDefault="00F46A7D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  <w:r w:rsidR="00DC1D71">
              <w:rPr>
                <w:rFonts w:ascii="Arial" w:hAnsi="Arial" w:cs="Arial"/>
                <w:snapToGrid w:val="0"/>
                <w:sz w:val="16"/>
                <w:szCs w:val="16"/>
              </w:rPr>
              <w:t>.000,00</w:t>
            </w:r>
          </w:p>
        </w:tc>
        <w:tc>
          <w:tcPr>
            <w:tcW w:w="1618" w:type="dxa"/>
          </w:tcPr>
          <w:p w14:paraId="23F13764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77E6AE8C" w14:textId="3A9773D3" w:rsidR="00DC1D71" w:rsidRDefault="00F46A7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6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.000,00</w:t>
            </w:r>
          </w:p>
        </w:tc>
        <w:tc>
          <w:tcPr>
            <w:tcW w:w="1618" w:type="dxa"/>
          </w:tcPr>
          <w:p w14:paraId="67C32C0A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457D6D26" w14:textId="2E21C1E6" w:rsidR="00DC1D71" w:rsidRDefault="00F46A7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8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.000,00</w:t>
            </w:r>
          </w:p>
        </w:tc>
      </w:tr>
      <w:tr w:rsidR="00DC1D71" w14:paraId="4276BF54" w14:textId="77777777">
        <w:trPr>
          <w:trHeight w:val="283"/>
        </w:trPr>
        <w:tc>
          <w:tcPr>
            <w:tcW w:w="4506" w:type="dxa"/>
          </w:tcPr>
          <w:p w14:paraId="2E88B354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4D546F1D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LD FAZAN DEKANOVEC</w:t>
            </w:r>
          </w:p>
        </w:tc>
        <w:tc>
          <w:tcPr>
            <w:tcW w:w="1751" w:type="dxa"/>
          </w:tcPr>
          <w:p w14:paraId="3B377DF5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5AE7F259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5.000,00</w:t>
            </w:r>
          </w:p>
        </w:tc>
        <w:tc>
          <w:tcPr>
            <w:tcW w:w="1618" w:type="dxa"/>
          </w:tcPr>
          <w:p w14:paraId="0F493214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0612D268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5.000,00</w:t>
            </w:r>
          </w:p>
        </w:tc>
        <w:tc>
          <w:tcPr>
            <w:tcW w:w="1618" w:type="dxa"/>
          </w:tcPr>
          <w:p w14:paraId="1B1E888B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7D690F23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5.000,00</w:t>
            </w:r>
          </w:p>
        </w:tc>
      </w:tr>
      <w:tr w:rsidR="00DC1D71" w14:paraId="477C6110" w14:textId="77777777">
        <w:trPr>
          <w:trHeight w:val="283"/>
        </w:trPr>
        <w:tc>
          <w:tcPr>
            <w:tcW w:w="4506" w:type="dxa"/>
          </w:tcPr>
          <w:p w14:paraId="6096DF0B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p w14:paraId="16F7878F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PROGRAM 1007  OSTALE UDRUGE</w:t>
            </w:r>
          </w:p>
        </w:tc>
        <w:tc>
          <w:tcPr>
            <w:tcW w:w="1751" w:type="dxa"/>
          </w:tcPr>
          <w:p w14:paraId="31183545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p w14:paraId="08C05403" w14:textId="7614C575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1</w:t>
            </w:r>
            <w:r w:rsidR="00F46A7D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.</w:t>
            </w:r>
            <w:r w:rsidR="00F46A7D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100</w:t>
            </w: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,00</w:t>
            </w:r>
          </w:p>
        </w:tc>
        <w:tc>
          <w:tcPr>
            <w:tcW w:w="1618" w:type="dxa"/>
          </w:tcPr>
          <w:p w14:paraId="5563B68E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  <w:p w14:paraId="6D5F39A7" w14:textId="5DC0D891" w:rsidR="00DC1D71" w:rsidRDefault="00F46A7D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20</w:t>
            </w:r>
            <w:r w:rsidR="00DC1D71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.000,00</w:t>
            </w:r>
          </w:p>
        </w:tc>
        <w:tc>
          <w:tcPr>
            <w:tcW w:w="1618" w:type="dxa"/>
          </w:tcPr>
          <w:p w14:paraId="7933B439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  <w:p w14:paraId="4F95F8F3" w14:textId="3FC24DAE" w:rsidR="00DC1D71" w:rsidRDefault="00F46A7D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22</w:t>
            </w:r>
            <w:r w:rsidR="00DC1D71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.000,00</w:t>
            </w:r>
          </w:p>
        </w:tc>
      </w:tr>
      <w:tr w:rsidR="00DC1D71" w14:paraId="64FDD6B3" w14:textId="77777777">
        <w:trPr>
          <w:trHeight w:val="283"/>
        </w:trPr>
        <w:tc>
          <w:tcPr>
            <w:tcW w:w="4506" w:type="dxa"/>
          </w:tcPr>
          <w:p w14:paraId="09A4740A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05045337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UDRUGA VETERANA DOMOVINSKOG RATA</w:t>
            </w:r>
          </w:p>
        </w:tc>
        <w:tc>
          <w:tcPr>
            <w:tcW w:w="1751" w:type="dxa"/>
          </w:tcPr>
          <w:p w14:paraId="11F92592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1E231B8C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2.000,00</w:t>
            </w:r>
          </w:p>
        </w:tc>
        <w:tc>
          <w:tcPr>
            <w:tcW w:w="1618" w:type="dxa"/>
          </w:tcPr>
          <w:p w14:paraId="43E4849A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30BFF15F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2.000,00</w:t>
            </w:r>
          </w:p>
        </w:tc>
        <w:tc>
          <w:tcPr>
            <w:tcW w:w="1618" w:type="dxa"/>
          </w:tcPr>
          <w:p w14:paraId="4E9B92CB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415B41F3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2.000,00</w:t>
            </w:r>
          </w:p>
        </w:tc>
      </w:tr>
      <w:tr w:rsidR="00DC1D71" w14:paraId="6A5A8A8D" w14:textId="77777777">
        <w:trPr>
          <w:trHeight w:val="283"/>
        </w:trPr>
        <w:tc>
          <w:tcPr>
            <w:tcW w:w="4506" w:type="dxa"/>
          </w:tcPr>
          <w:p w14:paraId="79227F8B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3B83F4A0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OSTALE NESPOMENUTE UDRUGE</w:t>
            </w:r>
          </w:p>
        </w:tc>
        <w:tc>
          <w:tcPr>
            <w:tcW w:w="1751" w:type="dxa"/>
          </w:tcPr>
          <w:p w14:paraId="504C8527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229CF9A5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5.000,00</w:t>
            </w:r>
          </w:p>
        </w:tc>
        <w:tc>
          <w:tcPr>
            <w:tcW w:w="1618" w:type="dxa"/>
          </w:tcPr>
          <w:p w14:paraId="7B21E590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5E70AF1C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5.000,00</w:t>
            </w:r>
          </w:p>
        </w:tc>
        <w:tc>
          <w:tcPr>
            <w:tcW w:w="1618" w:type="dxa"/>
          </w:tcPr>
          <w:p w14:paraId="23FAB14C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63706834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5.000,00</w:t>
            </w:r>
          </w:p>
        </w:tc>
      </w:tr>
      <w:tr w:rsidR="00DC1D71" w14:paraId="67D55945" w14:textId="77777777">
        <w:trPr>
          <w:trHeight w:val="283"/>
        </w:trPr>
        <w:tc>
          <w:tcPr>
            <w:tcW w:w="4506" w:type="dxa"/>
          </w:tcPr>
          <w:p w14:paraId="2E822023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51179B2E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POLITIČKE STRANKE</w:t>
            </w:r>
          </w:p>
        </w:tc>
        <w:tc>
          <w:tcPr>
            <w:tcW w:w="1751" w:type="dxa"/>
          </w:tcPr>
          <w:p w14:paraId="11A923F5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20D5253A" w14:textId="238683C6" w:rsidR="00DC1D71" w:rsidRDefault="00F46A7D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9.100</w:t>
            </w:r>
            <w:r w:rsidR="00DC1D71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  <w:tc>
          <w:tcPr>
            <w:tcW w:w="1618" w:type="dxa"/>
          </w:tcPr>
          <w:p w14:paraId="2C01F6E4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626953FB" w14:textId="3E506191" w:rsidR="00DC1D71" w:rsidRDefault="00F46A7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10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.000,00</w:t>
            </w:r>
          </w:p>
        </w:tc>
        <w:tc>
          <w:tcPr>
            <w:tcW w:w="1618" w:type="dxa"/>
          </w:tcPr>
          <w:p w14:paraId="7DC7A523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6F173190" w14:textId="5D92E47D" w:rsidR="00DC1D71" w:rsidRDefault="00F46A7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10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.000,00</w:t>
            </w:r>
          </w:p>
        </w:tc>
      </w:tr>
      <w:tr w:rsidR="00DC1D71" w14:paraId="7ACF3B80" w14:textId="77777777">
        <w:trPr>
          <w:trHeight w:val="283"/>
        </w:trPr>
        <w:tc>
          <w:tcPr>
            <w:tcW w:w="4506" w:type="dxa"/>
          </w:tcPr>
          <w:p w14:paraId="7ECEA4EC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5899F169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UDRUGA UMIROVLJENIKA</w:t>
            </w:r>
          </w:p>
        </w:tc>
        <w:tc>
          <w:tcPr>
            <w:tcW w:w="1751" w:type="dxa"/>
          </w:tcPr>
          <w:p w14:paraId="24CF36C4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3C74CD14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3.000,00</w:t>
            </w:r>
          </w:p>
        </w:tc>
        <w:tc>
          <w:tcPr>
            <w:tcW w:w="1618" w:type="dxa"/>
          </w:tcPr>
          <w:p w14:paraId="67EC43DE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6DF4800D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3.000,00</w:t>
            </w:r>
          </w:p>
        </w:tc>
        <w:tc>
          <w:tcPr>
            <w:tcW w:w="1618" w:type="dxa"/>
          </w:tcPr>
          <w:p w14:paraId="57E15BD9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7B8D67AC" w14:textId="2CF786AE" w:rsidR="00DC1D71" w:rsidRDefault="00F46A7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5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.000,00</w:t>
            </w:r>
          </w:p>
        </w:tc>
      </w:tr>
      <w:tr w:rsidR="00DC1D71" w14:paraId="11B1F292" w14:textId="77777777">
        <w:trPr>
          <w:trHeight w:val="283"/>
        </w:trPr>
        <w:tc>
          <w:tcPr>
            <w:tcW w:w="4506" w:type="dxa"/>
          </w:tcPr>
          <w:p w14:paraId="7B2A8DD0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p w14:paraId="2A8F6F8E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PROGRAM 1008 RELIGIJA</w:t>
            </w:r>
          </w:p>
        </w:tc>
        <w:tc>
          <w:tcPr>
            <w:tcW w:w="1751" w:type="dxa"/>
          </w:tcPr>
          <w:p w14:paraId="5BB77253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p w14:paraId="27A9CEE4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10.000,00</w:t>
            </w:r>
          </w:p>
        </w:tc>
        <w:tc>
          <w:tcPr>
            <w:tcW w:w="1618" w:type="dxa"/>
          </w:tcPr>
          <w:p w14:paraId="3872DA85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  <w:p w14:paraId="2935E40E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10.000,00</w:t>
            </w:r>
          </w:p>
        </w:tc>
        <w:tc>
          <w:tcPr>
            <w:tcW w:w="1618" w:type="dxa"/>
          </w:tcPr>
          <w:p w14:paraId="137AA85B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  <w:p w14:paraId="63997888" w14:textId="2DC6189D" w:rsidR="00DC1D71" w:rsidRDefault="00F46A7D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10</w:t>
            </w:r>
            <w:r w:rsidR="00DC1D71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.000,00</w:t>
            </w:r>
          </w:p>
        </w:tc>
      </w:tr>
      <w:tr w:rsidR="00DC1D71" w14:paraId="794D8176" w14:textId="77777777">
        <w:trPr>
          <w:trHeight w:val="283"/>
        </w:trPr>
        <w:tc>
          <w:tcPr>
            <w:tcW w:w="4506" w:type="dxa"/>
          </w:tcPr>
          <w:p w14:paraId="72B3737F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6962D2A2" w14:textId="77777777" w:rsidR="00DC1D71" w:rsidRDefault="00DC1D71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VJERSKE ZAJEDNICE</w:t>
            </w:r>
          </w:p>
        </w:tc>
        <w:tc>
          <w:tcPr>
            <w:tcW w:w="1751" w:type="dxa"/>
          </w:tcPr>
          <w:p w14:paraId="0F3788AA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6082A63E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10.000,00</w:t>
            </w:r>
          </w:p>
        </w:tc>
        <w:tc>
          <w:tcPr>
            <w:tcW w:w="1618" w:type="dxa"/>
          </w:tcPr>
          <w:p w14:paraId="0F30731D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50BCEA2A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10.000,00</w:t>
            </w:r>
          </w:p>
        </w:tc>
        <w:tc>
          <w:tcPr>
            <w:tcW w:w="1618" w:type="dxa"/>
          </w:tcPr>
          <w:p w14:paraId="7A7023CC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3B1A4172" w14:textId="2BC5635A" w:rsidR="00DC1D71" w:rsidRDefault="00F46A7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10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.000,00</w:t>
            </w:r>
          </w:p>
        </w:tc>
      </w:tr>
      <w:tr w:rsidR="00DC1D71" w14:paraId="0F49D4CF" w14:textId="77777777">
        <w:trPr>
          <w:trHeight w:val="283"/>
        </w:trPr>
        <w:tc>
          <w:tcPr>
            <w:tcW w:w="4506" w:type="dxa"/>
          </w:tcPr>
          <w:p w14:paraId="2D6C7DE9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p w14:paraId="362718CE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PROGRAM 1009 ZAŠTITA I SPAŠAVANJE</w:t>
            </w:r>
          </w:p>
        </w:tc>
        <w:tc>
          <w:tcPr>
            <w:tcW w:w="1751" w:type="dxa"/>
          </w:tcPr>
          <w:p w14:paraId="14EF636A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p w14:paraId="3EC5A569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5.000,00</w:t>
            </w:r>
          </w:p>
        </w:tc>
        <w:tc>
          <w:tcPr>
            <w:tcW w:w="1618" w:type="dxa"/>
          </w:tcPr>
          <w:p w14:paraId="3F67870F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  <w:p w14:paraId="01B52318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5.000,00</w:t>
            </w:r>
          </w:p>
        </w:tc>
        <w:tc>
          <w:tcPr>
            <w:tcW w:w="1618" w:type="dxa"/>
          </w:tcPr>
          <w:p w14:paraId="1D0FFEA0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  <w:p w14:paraId="09A80EBB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5.000,00</w:t>
            </w:r>
          </w:p>
        </w:tc>
      </w:tr>
      <w:tr w:rsidR="00DC1D71" w14:paraId="6763752C" w14:textId="77777777">
        <w:trPr>
          <w:trHeight w:val="283"/>
        </w:trPr>
        <w:tc>
          <w:tcPr>
            <w:tcW w:w="4506" w:type="dxa"/>
          </w:tcPr>
          <w:p w14:paraId="1E75B782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250DB372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CIVILNA ZAŠTITA</w:t>
            </w:r>
          </w:p>
        </w:tc>
        <w:tc>
          <w:tcPr>
            <w:tcW w:w="1751" w:type="dxa"/>
          </w:tcPr>
          <w:p w14:paraId="19A9DF41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24E674FD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5.000,00</w:t>
            </w:r>
          </w:p>
        </w:tc>
        <w:tc>
          <w:tcPr>
            <w:tcW w:w="1618" w:type="dxa"/>
          </w:tcPr>
          <w:p w14:paraId="3822E67A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2DF0A49F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5.000,00</w:t>
            </w:r>
          </w:p>
        </w:tc>
        <w:tc>
          <w:tcPr>
            <w:tcW w:w="1618" w:type="dxa"/>
          </w:tcPr>
          <w:p w14:paraId="03E83A7D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7F186EE6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5.000,00</w:t>
            </w:r>
          </w:p>
        </w:tc>
      </w:tr>
      <w:tr w:rsidR="00DC1D71" w14:paraId="728F7B5F" w14:textId="77777777">
        <w:trPr>
          <w:trHeight w:val="283"/>
        </w:trPr>
        <w:tc>
          <w:tcPr>
            <w:tcW w:w="4506" w:type="dxa"/>
          </w:tcPr>
          <w:p w14:paraId="6D93107E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p w14:paraId="3DECA71D" w14:textId="77777777" w:rsidR="00DC1D71" w:rsidRDefault="00DC1D71">
            <w:pPr>
              <w:pStyle w:val="Heading2"/>
              <w:rPr>
                <w:snapToGrid w:val="0"/>
              </w:rPr>
            </w:pPr>
            <w:r>
              <w:rPr>
                <w:snapToGrid w:val="0"/>
              </w:rPr>
              <w:t>PROGRAM 1010 SOCIJALNA ZAŠTITA</w:t>
            </w:r>
          </w:p>
        </w:tc>
        <w:tc>
          <w:tcPr>
            <w:tcW w:w="1751" w:type="dxa"/>
          </w:tcPr>
          <w:p w14:paraId="3AD3C865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p w14:paraId="69BBA1C2" w14:textId="6AE1935E" w:rsidR="00DC1D71" w:rsidRDefault="00F46A7D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62</w:t>
            </w:r>
            <w:r w:rsidR="00DC1D71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.000,00</w:t>
            </w:r>
          </w:p>
        </w:tc>
        <w:tc>
          <w:tcPr>
            <w:tcW w:w="1618" w:type="dxa"/>
          </w:tcPr>
          <w:p w14:paraId="5E396BDD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  <w:p w14:paraId="5BEBD5B3" w14:textId="15DC70DE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5</w:t>
            </w:r>
            <w:r w:rsidR="00F46A7D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.000,00</w:t>
            </w:r>
          </w:p>
        </w:tc>
        <w:tc>
          <w:tcPr>
            <w:tcW w:w="1618" w:type="dxa"/>
          </w:tcPr>
          <w:p w14:paraId="01721AC2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  <w:p w14:paraId="11793914" w14:textId="740E366F" w:rsidR="00DC1D71" w:rsidRDefault="00F46A7D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62</w:t>
            </w:r>
            <w:r w:rsidR="00DC1D71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.000,00</w:t>
            </w:r>
          </w:p>
        </w:tc>
      </w:tr>
      <w:tr w:rsidR="00DC1D71" w14:paraId="0995B170" w14:textId="77777777">
        <w:trPr>
          <w:trHeight w:val="283"/>
        </w:trPr>
        <w:tc>
          <w:tcPr>
            <w:tcW w:w="4506" w:type="dxa"/>
          </w:tcPr>
          <w:p w14:paraId="057CDF51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228FE298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PORODILJNE NAKNADE</w:t>
            </w:r>
          </w:p>
        </w:tc>
        <w:tc>
          <w:tcPr>
            <w:tcW w:w="1751" w:type="dxa"/>
          </w:tcPr>
          <w:p w14:paraId="04F4B598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3AE72990" w14:textId="413F5511" w:rsidR="00DC1D71" w:rsidRDefault="00F46A7D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  <w:r w:rsidR="00DC1D71">
              <w:rPr>
                <w:rFonts w:ascii="Arial" w:hAnsi="Arial" w:cs="Arial"/>
                <w:snapToGrid w:val="0"/>
                <w:sz w:val="16"/>
                <w:szCs w:val="16"/>
              </w:rPr>
              <w:t>.000,00</w:t>
            </w:r>
          </w:p>
        </w:tc>
        <w:tc>
          <w:tcPr>
            <w:tcW w:w="1618" w:type="dxa"/>
          </w:tcPr>
          <w:p w14:paraId="51324CA2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11B2BC18" w14:textId="20865327" w:rsidR="00DC1D71" w:rsidRDefault="00F46A7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8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.000,00</w:t>
            </w:r>
          </w:p>
        </w:tc>
        <w:tc>
          <w:tcPr>
            <w:tcW w:w="1618" w:type="dxa"/>
          </w:tcPr>
          <w:p w14:paraId="10E6A503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7B5511B8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8.000,00</w:t>
            </w:r>
          </w:p>
        </w:tc>
      </w:tr>
      <w:tr w:rsidR="00DC1D71" w14:paraId="33C1BCBD" w14:textId="77777777">
        <w:trPr>
          <w:trHeight w:val="283"/>
        </w:trPr>
        <w:tc>
          <w:tcPr>
            <w:tcW w:w="4506" w:type="dxa"/>
          </w:tcPr>
          <w:p w14:paraId="4EC4D740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7082899D" w14:textId="77777777" w:rsidR="00DC1D71" w:rsidRDefault="00DC1D71">
            <w:pPr>
              <w:pStyle w:val="Heading2"/>
              <w:rPr>
                <w:b w:val="0"/>
                <w:bCs w:val="0"/>
                <w:snapToGrid w:val="0"/>
              </w:rPr>
            </w:pPr>
            <w:r>
              <w:rPr>
                <w:b w:val="0"/>
                <w:bCs w:val="0"/>
                <w:snapToGrid w:val="0"/>
              </w:rPr>
              <w:t>SOCIJALNE POMOĆI GRAĐANIMA</w:t>
            </w:r>
          </w:p>
        </w:tc>
        <w:tc>
          <w:tcPr>
            <w:tcW w:w="1751" w:type="dxa"/>
          </w:tcPr>
          <w:p w14:paraId="5AE6444B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4ED6DF9D" w14:textId="12AFA68F" w:rsidR="00DC1D71" w:rsidRDefault="00F46A7D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45</w:t>
            </w:r>
            <w:r w:rsidR="00DC1D71">
              <w:rPr>
                <w:rFonts w:ascii="Arial" w:hAnsi="Arial" w:cs="Arial"/>
                <w:snapToGrid w:val="0"/>
                <w:sz w:val="16"/>
                <w:szCs w:val="16"/>
              </w:rPr>
              <w:t>.000,00</w:t>
            </w:r>
          </w:p>
        </w:tc>
        <w:tc>
          <w:tcPr>
            <w:tcW w:w="1618" w:type="dxa"/>
          </w:tcPr>
          <w:p w14:paraId="244D793B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4B309530" w14:textId="63CCA06F" w:rsidR="00DC1D71" w:rsidRDefault="00F46A7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40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.000,00</w:t>
            </w:r>
          </w:p>
        </w:tc>
        <w:tc>
          <w:tcPr>
            <w:tcW w:w="1618" w:type="dxa"/>
          </w:tcPr>
          <w:p w14:paraId="21D83A97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7F4C78C3" w14:textId="49B0E496" w:rsidR="00DC1D71" w:rsidRDefault="00F46A7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46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.000,00</w:t>
            </w:r>
          </w:p>
        </w:tc>
      </w:tr>
      <w:tr w:rsidR="00DC1D71" w14:paraId="3BCDC091" w14:textId="77777777">
        <w:trPr>
          <w:trHeight w:val="283"/>
        </w:trPr>
        <w:tc>
          <w:tcPr>
            <w:tcW w:w="4506" w:type="dxa"/>
          </w:tcPr>
          <w:p w14:paraId="2A7267B8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0201B525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CRVENI KRIŽ</w:t>
            </w:r>
          </w:p>
        </w:tc>
        <w:tc>
          <w:tcPr>
            <w:tcW w:w="1751" w:type="dxa"/>
          </w:tcPr>
          <w:p w14:paraId="168F01DE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074768B0" w14:textId="6E6E719D" w:rsidR="00DC1D71" w:rsidRDefault="00F46A7D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10</w:t>
            </w:r>
            <w:r w:rsidR="00DC1D71">
              <w:rPr>
                <w:rFonts w:ascii="Arial" w:hAnsi="Arial" w:cs="Arial"/>
                <w:snapToGrid w:val="0"/>
                <w:sz w:val="16"/>
                <w:szCs w:val="16"/>
              </w:rPr>
              <w:t>.000,00</w:t>
            </w:r>
          </w:p>
        </w:tc>
        <w:tc>
          <w:tcPr>
            <w:tcW w:w="1618" w:type="dxa"/>
          </w:tcPr>
          <w:p w14:paraId="5987D38B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4ACB70C2" w14:textId="4EDC71B5" w:rsidR="00DC1D71" w:rsidRDefault="00F46A7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10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.000,00</w:t>
            </w:r>
          </w:p>
        </w:tc>
        <w:tc>
          <w:tcPr>
            <w:tcW w:w="1618" w:type="dxa"/>
          </w:tcPr>
          <w:p w14:paraId="79B1A694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2F506F62" w14:textId="62ECB232" w:rsidR="00DC1D71" w:rsidRDefault="00F46A7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8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.000,00</w:t>
            </w:r>
          </w:p>
        </w:tc>
      </w:tr>
      <w:tr w:rsidR="00DC1D71" w14:paraId="77BBEEFF" w14:textId="77777777">
        <w:trPr>
          <w:trHeight w:val="283"/>
        </w:trPr>
        <w:tc>
          <w:tcPr>
            <w:tcW w:w="4506" w:type="dxa"/>
          </w:tcPr>
          <w:p w14:paraId="5F615CD5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p w14:paraId="35332F45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PROGRAM 1011 DONACIJE</w:t>
            </w:r>
          </w:p>
        </w:tc>
        <w:tc>
          <w:tcPr>
            <w:tcW w:w="1751" w:type="dxa"/>
          </w:tcPr>
          <w:p w14:paraId="07A94662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p w14:paraId="03FDC8B0" w14:textId="3462FCC1" w:rsidR="00DC1D71" w:rsidRDefault="00F46A7D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5</w:t>
            </w:r>
            <w:r w:rsidR="00DC1D71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7.000,00</w:t>
            </w:r>
          </w:p>
        </w:tc>
        <w:tc>
          <w:tcPr>
            <w:tcW w:w="1618" w:type="dxa"/>
          </w:tcPr>
          <w:p w14:paraId="3A08CC6C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  <w:p w14:paraId="7E9725D2" w14:textId="64D32128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5</w:t>
            </w:r>
            <w:r w:rsidR="00F46A7D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.000,00</w:t>
            </w:r>
          </w:p>
        </w:tc>
        <w:tc>
          <w:tcPr>
            <w:tcW w:w="1618" w:type="dxa"/>
          </w:tcPr>
          <w:p w14:paraId="0792DA49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  <w:p w14:paraId="27CCD2B3" w14:textId="69D13962" w:rsidR="00DC1D71" w:rsidRDefault="00F46A7D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5</w:t>
            </w:r>
            <w:r w:rsidR="00DC1D71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8.000,00</w:t>
            </w:r>
          </w:p>
        </w:tc>
      </w:tr>
      <w:tr w:rsidR="00DC1D71" w14:paraId="00813E3D" w14:textId="77777777">
        <w:trPr>
          <w:trHeight w:val="283"/>
        </w:trPr>
        <w:tc>
          <w:tcPr>
            <w:tcW w:w="4506" w:type="dxa"/>
          </w:tcPr>
          <w:p w14:paraId="7FCCA1E5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686BD8BB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DJEČJI DAROVI</w:t>
            </w:r>
          </w:p>
        </w:tc>
        <w:tc>
          <w:tcPr>
            <w:tcW w:w="1751" w:type="dxa"/>
          </w:tcPr>
          <w:p w14:paraId="0C667898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522D1FF5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12.000,00</w:t>
            </w:r>
          </w:p>
        </w:tc>
        <w:tc>
          <w:tcPr>
            <w:tcW w:w="1618" w:type="dxa"/>
          </w:tcPr>
          <w:p w14:paraId="282FD172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4D82DB47" w14:textId="1F89F2CF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  <w:r w:rsidR="00F46A7D">
              <w:rPr>
                <w:rFonts w:ascii="Arial" w:hAnsi="Arial" w:cs="Arial"/>
                <w:snapToGrid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.000,00</w:t>
            </w:r>
          </w:p>
        </w:tc>
        <w:tc>
          <w:tcPr>
            <w:tcW w:w="1618" w:type="dxa"/>
          </w:tcPr>
          <w:p w14:paraId="30231CF8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4E1B1854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13.000,00</w:t>
            </w:r>
          </w:p>
        </w:tc>
      </w:tr>
      <w:tr w:rsidR="00DC1D71" w14:paraId="4C93A3DF" w14:textId="77777777">
        <w:trPr>
          <w:trHeight w:val="283"/>
        </w:trPr>
        <w:tc>
          <w:tcPr>
            <w:tcW w:w="4506" w:type="dxa"/>
          </w:tcPr>
          <w:p w14:paraId="793D56F7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413E3366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DONACIJE ŠKOLI</w:t>
            </w:r>
          </w:p>
        </w:tc>
        <w:tc>
          <w:tcPr>
            <w:tcW w:w="1751" w:type="dxa"/>
          </w:tcPr>
          <w:p w14:paraId="0A46A434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531611B1" w14:textId="71577713" w:rsidR="00DC1D71" w:rsidRDefault="00F46A7D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15</w:t>
            </w:r>
            <w:r w:rsidR="00DC1D71">
              <w:rPr>
                <w:rFonts w:ascii="Arial" w:hAnsi="Arial" w:cs="Arial"/>
                <w:snapToGrid w:val="0"/>
                <w:sz w:val="16"/>
                <w:szCs w:val="16"/>
              </w:rPr>
              <w:t>.000,00</w:t>
            </w:r>
          </w:p>
        </w:tc>
        <w:tc>
          <w:tcPr>
            <w:tcW w:w="1618" w:type="dxa"/>
          </w:tcPr>
          <w:p w14:paraId="10B192FD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0760A5AB" w14:textId="24716C13" w:rsidR="00DC1D71" w:rsidRDefault="00F46A7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17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.000,00</w:t>
            </w:r>
          </w:p>
        </w:tc>
        <w:tc>
          <w:tcPr>
            <w:tcW w:w="1618" w:type="dxa"/>
          </w:tcPr>
          <w:p w14:paraId="21C0359D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65D58D1E" w14:textId="2E63EB1E" w:rsidR="00DC1D71" w:rsidRDefault="00F46A7D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5.000,00</w:t>
            </w:r>
          </w:p>
        </w:tc>
      </w:tr>
      <w:tr w:rsidR="00DC1D71" w14:paraId="3C5B0103" w14:textId="77777777">
        <w:trPr>
          <w:trHeight w:val="283"/>
        </w:trPr>
        <w:tc>
          <w:tcPr>
            <w:tcW w:w="4506" w:type="dxa"/>
          </w:tcPr>
          <w:p w14:paraId="57027209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13DD9CD0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ŠKOLSKA PREHRANA</w:t>
            </w:r>
          </w:p>
        </w:tc>
        <w:tc>
          <w:tcPr>
            <w:tcW w:w="1751" w:type="dxa"/>
          </w:tcPr>
          <w:p w14:paraId="37D58D5D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169CEC4C" w14:textId="1923F49A" w:rsidR="00DC1D71" w:rsidRDefault="00F46A7D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30</w:t>
            </w:r>
            <w:r w:rsidR="00DC1D71">
              <w:rPr>
                <w:rFonts w:ascii="Arial" w:hAnsi="Arial" w:cs="Arial"/>
                <w:snapToGrid w:val="0"/>
                <w:sz w:val="16"/>
                <w:szCs w:val="16"/>
              </w:rPr>
              <w:t>.000,00</w:t>
            </w:r>
          </w:p>
        </w:tc>
        <w:tc>
          <w:tcPr>
            <w:tcW w:w="1618" w:type="dxa"/>
          </w:tcPr>
          <w:p w14:paraId="1D21EC57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39747915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30.000,00</w:t>
            </w:r>
          </w:p>
        </w:tc>
        <w:tc>
          <w:tcPr>
            <w:tcW w:w="1618" w:type="dxa"/>
          </w:tcPr>
          <w:p w14:paraId="4455EC4D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2F571F5D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30.000,00</w:t>
            </w:r>
          </w:p>
        </w:tc>
      </w:tr>
      <w:tr w:rsidR="00DC1D71" w14:paraId="7F6A84E4" w14:textId="77777777">
        <w:trPr>
          <w:trHeight w:val="283"/>
        </w:trPr>
        <w:tc>
          <w:tcPr>
            <w:tcW w:w="4506" w:type="dxa"/>
          </w:tcPr>
          <w:p w14:paraId="0A429BD9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p w14:paraId="38617972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PROGRAM 1012 PROSTORNO PLANIRANJE I DOKUMENTACIJA</w:t>
            </w:r>
          </w:p>
        </w:tc>
        <w:tc>
          <w:tcPr>
            <w:tcW w:w="1751" w:type="dxa"/>
          </w:tcPr>
          <w:p w14:paraId="0E7CEB4D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p w14:paraId="695B9720" w14:textId="3D19C997" w:rsidR="00DC1D71" w:rsidRDefault="00F46A7D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11</w:t>
            </w:r>
            <w:r w:rsidR="00DC1D71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0.000,00</w:t>
            </w:r>
          </w:p>
        </w:tc>
        <w:tc>
          <w:tcPr>
            <w:tcW w:w="1618" w:type="dxa"/>
          </w:tcPr>
          <w:p w14:paraId="79C1A2A1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  <w:p w14:paraId="1488EBEF" w14:textId="35C1ED38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1</w:t>
            </w:r>
            <w:r w:rsidR="00F46A7D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0.000,00</w:t>
            </w:r>
          </w:p>
        </w:tc>
        <w:tc>
          <w:tcPr>
            <w:tcW w:w="1618" w:type="dxa"/>
          </w:tcPr>
          <w:p w14:paraId="63CFE399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  <w:p w14:paraId="395B5221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135.000,00</w:t>
            </w:r>
          </w:p>
        </w:tc>
      </w:tr>
      <w:tr w:rsidR="00DC1D71" w14:paraId="1BDF4FD5" w14:textId="77777777">
        <w:trPr>
          <w:trHeight w:val="283"/>
        </w:trPr>
        <w:tc>
          <w:tcPr>
            <w:tcW w:w="4506" w:type="dxa"/>
          </w:tcPr>
          <w:p w14:paraId="161DC0A1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0E7390E5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OSTALA PROSTORNO-PLANSKA DOKUMENTACIJA</w:t>
            </w:r>
          </w:p>
        </w:tc>
        <w:tc>
          <w:tcPr>
            <w:tcW w:w="1751" w:type="dxa"/>
          </w:tcPr>
          <w:p w14:paraId="028A61B5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11D31F4B" w14:textId="45F86C04" w:rsidR="00DC1D71" w:rsidRDefault="00F03F5F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8</w:t>
            </w:r>
            <w:r w:rsidR="00DC1D71">
              <w:rPr>
                <w:rFonts w:ascii="Arial" w:hAnsi="Arial" w:cs="Arial"/>
                <w:snapToGrid w:val="0"/>
                <w:sz w:val="16"/>
                <w:szCs w:val="16"/>
              </w:rPr>
              <w:t>0.000,00</w:t>
            </w:r>
          </w:p>
        </w:tc>
        <w:tc>
          <w:tcPr>
            <w:tcW w:w="1618" w:type="dxa"/>
          </w:tcPr>
          <w:p w14:paraId="6B643F1C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7FD61539" w14:textId="7381FD61" w:rsidR="00DC1D71" w:rsidRDefault="00F03F5F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90.00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0,00</w:t>
            </w:r>
          </w:p>
        </w:tc>
        <w:tc>
          <w:tcPr>
            <w:tcW w:w="1618" w:type="dxa"/>
          </w:tcPr>
          <w:p w14:paraId="52F915E1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38C9416A" w14:textId="4476AB56" w:rsidR="00DC1D71" w:rsidRDefault="00F03F5F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100.00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0,00</w:t>
            </w:r>
          </w:p>
        </w:tc>
      </w:tr>
      <w:tr w:rsidR="00DC1D71" w14:paraId="47C25CC1" w14:textId="77777777">
        <w:trPr>
          <w:trHeight w:val="283"/>
        </w:trPr>
        <w:tc>
          <w:tcPr>
            <w:tcW w:w="4506" w:type="dxa"/>
          </w:tcPr>
          <w:p w14:paraId="61066D6D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4EA0E0A3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GEODETSKO-KATASTARSKE USLUGE</w:t>
            </w:r>
          </w:p>
        </w:tc>
        <w:tc>
          <w:tcPr>
            <w:tcW w:w="1751" w:type="dxa"/>
          </w:tcPr>
          <w:p w14:paraId="0CD6B897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2474377F" w14:textId="5CB48919" w:rsidR="00DC1D71" w:rsidRDefault="00F03F5F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30</w:t>
            </w:r>
            <w:r w:rsidR="00DC1D71">
              <w:rPr>
                <w:rFonts w:ascii="Arial" w:hAnsi="Arial" w:cs="Arial"/>
                <w:snapToGrid w:val="0"/>
                <w:sz w:val="16"/>
                <w:szCs w:val="16"/>
              </w:rPr>
              <w:t>.000,00</w:t>
            </w:r>
          </w:p>
        </w:tc>
        <w:tc>
          <w:tcPr>
            <w:tcW w:w="1618" w:type="dxa"/>
          </w:tcPr>
          <w:p w14:paraId="1981D749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252CBE53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40.000,00</w:t>
            </w:r>
          </w:p>
        </w:tc>
        <w:tc>
          <w:tcPr>
            <w:tcW w:w="1618" w:type="dxa"/>
          </w:tcPr>
          <w:p w14:paraId="408E2F79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29C00D13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35.000,00</w:t>
            </w:r>
          </w:p>
        </w:tc>
      </w:tr>
      <w:tr w:rsidR="00DC1D71" w14:paraId="503E6B42" w14:textId="77777777">
        <w:trPr>
          <w:trHeight w:val="283"/>
        </w:trPr>
        <w:tc>
          <w:tcPr>
            <w:tcW w:w="4506" w:type="dxa"/>
          </w:tcPr>
          <w:p w14:paraId="066D4390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p w14:paraId="28C5B0EC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PROGRAM 1013 KOMUNALNA INFRASTRUKTURA</w:t>
            </w:r>
          </w:p>
        </w:tc>
        <w:tc>
          <w:tcPr>
            <w:tcW w:w="1751" w:type="dxa"/>
          </w:tcPr>
          <w:p w14:paraId="43211DC2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p w14:paraId="687F7504" w14:textId="78AFD2F9" w:rsidR="00DC1D71" w:rsidRDefault="00386BE3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2.095</w:t>
            </w:r>
            <w:r w:rsidR="00DC1D71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.000,00</w:t>
            </w:r>
          </w:p>
        </w:tc>
        <w:tc>
          <w:tcPr>
            <w:tcW w:w="1618" w:type="dxa"/>
          </w:tcPr>
          <w:p w14:paraId="7CB8F69D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  <w:p w14:paraId="5ED9CEE8" w14:textId="2D063EFB" w:rsidR="00DC1D71" w:rsidRDefault="005E6309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1.814.800,00</w:t>
            </w:r>
          </w:p>
        </w:tc>
        <w:tc>
          <w:tcPr>
            <w:tcW w:w="1618" w:type="dxa"/>
          </w:tcPr>
          <w:p w14:paraId="5CC304BF" w14:textId="77777777" w:rsidR="005E6309" w:rsidRDefault="005E6309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  <w:p w14:paraId="08B62F3A" w14:textId="3B9BA2D8" w:rsidR="00DC1D71" w:rsidRDefault="005E6309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2.190.200,00</w:t>
            </w:r>
          </w:p>
        </w:tc>
      </w:tr>
      <w:tr w:rsidR="00DC1D71" w14:paraId="61153FF5" w14:textId="77777777">
        <w:trPr>
          <w:trHeight w:val="283"/>
        </w:trPr>
        <w:tc>
          <w:tcPr>
            <w:tcW w:w="4506" w:type="dxa"/>
          </w:tcPr>
          <w:p w14:paraId="05A59CBF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p w14:paraId="3D7AEFBA" w14:textId="77777777" w:rsidR="00DC1D71" w:rsidRDefault="00DC1D71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MULTIFUNKCIONALNA POLIVALENTNA DVORANA</w:t>
            </w:r>
          </w:p>
        </w:tc>
        <w:tc>
          <w:tcPr>
            <w:tcW w:w="1751" w:type="dxa"/>
          </w:tcPr>
          <w:p w14:paraId="304B9015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p w14:paraId="5DE3437A" w14:textId="019BC47C" w:rsidR="00DC1D71" w:rsidRDefault="005E6309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10</w:t>
            </w:r>
            <w:r w:rsidR="00DC1D71">
              <w:rPr>
                <w:rFonts w:ascii="Arial" w:hAnsi="Arial" w:cs="Arial"/>
                <w:snapToGrid w:val="0"/>
                <w:sz w:val="16"/>
                <w:szCs w:val="16"/>
              </w:rPr>
              <w:t>0.000,00</w:t>
            </w:r>
          </w:p>
        </w:tc>
        <w:tc>
          <w:tcPr>
            <w:tcW w:w="1618" w:type="dxa"/>
          </w:tcPr>
          <w:p w14:paraId="72A094F4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157F5B97" w14:textId="1965A6E5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</w:t>
            </w:r>
            <w:r w:rsidR="005E6309"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0.000,00</w:t>
            </w:r>
          </w:p>
        </w:tc>
        <w:tc>
          <w:tcPr>
            <w:tcW w:w="1618" w:type="dxa"/>
          </w:tcPr>
          <w:p w14:paraId="51E96893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025DBC81" w14:textId="6D3CB669" w:rsidR="00DC1D71" w:rsidRDefault="005E6309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200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.000,00</w:t>
            </w:r>
          </w:p>
        </w:tc>
      </w:tr>
      <w:tr w:rsidR="00DC1D71" w14:paraId="771DF7F9" w14:textId="77777777">
        <w:trPr>
          <w:trHeight w:val="283"/>
        </w:trPr>
        <w:tc>
          <w:tcPr>
            <w:tcW w:w="4506" w:type="dxa"/>
          </w:tcPr>
          <w:p w14:paraId="07438276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43F094ED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ZGRADA OPĆINE</w:t>
            </w:r>
          </w:p>
        </w:tc>
        <w:tc>
          <w:tcPr>
            <w:tcW w:w="1751" w:type="dxa"/>
          </w:tcPr>
          <w:p w14:paraId="7F8E1A71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099952CC" w14:textId="44D4A216" w:rsidR="00DC1D71" w:rsidRDefault="005E6309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30</w:t>
            </w:r>
            <w:r w:rsidR="00DC1D71">
              <w:rPr>
                <w:rFonts w:ascii="Arial" w:hAnsi="Arial" w:cs="Arial"/>
                <w:snapToGrid w:val="0"/>
                <w:sz w:val="16"/>
                <w:szCs w:val="16"/>
              </w:rPr>
              <w:t>.000,00</w:t>
            </w:r>
          </w:p>
        </w:tc>
        <w:tc>
          <w:tcPr>
            <w:tcW w:w="1618" w:type="dxa"/>
          </w:tcPr>
          <w:p w14:paraId="5A0A0565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4D7DD0C0" w14:textId="38BF5AE8" w:rsidR="00DC1D71" w:rsidRDefault="005E6309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4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0.000,00</w:t>
            </w:r>
          </w:p>
        </w:tc>
        <w:tc>
          <w:tcPr>
            <w:tcW w:w="1618" w:type="dxa"/>
          </w:tcPr>
          <w:p w14:paraId="6EBE4684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14A41DF5" w14:textId="03FDA3E8" w:rsidR="00DC1D71" w:rsidRDefault="005E6309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4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0.000,00</w:t>
            </w:r>
          </w:p>
        </w:tc>
      </w:tr>
      <w:tr w:rsidR="00DC1D71" w14:paraId="137B862F" w14:textId="77777777">
        <w:trPr>
          <w:trHeight w:val="283"/>
        </w:trPr>
        <w:tc>
          <w:tcPr>
            <w:tcW w:w="4506" w:type="dxa"/>
          </w:tcPr>
          <w:p w14:paraId="53BEFF98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61605909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DOM ZDRAVLJA</w:t>
            </w:r>
          </w:p>
        </w:tc>
        <w:tc>
          <w:tcPr>
            <w:tcW w:w="1751" w:type="dxa"/>
          </w:tcPr>
          <w:p w14:paraId="4844A0E9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0BDDE10A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100.000,00</w:t>
            </w:r>
          </w:p>
        </w:tc>
        <w:tc>
          <w:tcPr>
            <w:tcW w:w="1618" w:type="dxa"/>
          </w:tcPr>
          <w:p w14:paraId="5A0F00AB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0C997744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500.000,00</w:t>
            </w:r>
          </w:p>
        </w:tc>
        <w:tc>
          <w:tcPr>
            <w:tcW w:w="1618" w:type="dxa"/>
          </w:tcPr>
          <w:p w14:paraId="768128B1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540308F5" w14:textId="44F75AA9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5</w:t>
            </w:r>
            <w:r w:rsidR="005E6309">
              <w:rPr>
                <w:rFonts w:ascii="Arial" w:hAnsi="Arial" w:cs="Arial"/>
                <w:snapToGrid w:val="0"/>
                <w:sz w:val="18"/>
                <w:szCs w:val="18"/>
              </w:rPr>
              <w:t>18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.000,00</w:t>
            </w:r>
          </w:p>
        </w:tc>
      </w:tr>
      <w:tr w:rsidR="00DC1D71" w14:paraId="78BCFB3D" w14:textId="77777777">
        <w:trPr>
          <w:trHeight w:val="283"/>
        </w:trPr>
        <w:tc>
          <w:tcPr>
            <w:tcW w:w="4506" w:type="dxa"/>
          </w:tcPr>
          <w:p w14:paraId="77F0C685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6AFCDD0A" w14:textId="3FEBFDA8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PJEŠAČKO-BICIKLISTIČKA STAZA / CESTE (ULICA FLORIJANA ANDRAŠECA, PRVOMAJSKA ULICA</w:t>
            </w:r>
            <w:r w:rsidR="005E6309">
              <w:rPr>
                <w:rFonts w:ascii="Arial" w:hAnsi="Arial" w:cs="Arial"/>
                <w:snapToGrid w:val="0"/>
                <w:sz w:val="16"/>
                <w:szCs w:val="16"/>
              </w:rPr>
              <w:t>, NERAZVRSTANA CESTA PREMA GROBLJU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)</w:t>
            </w:r>
          </w:p>
        </w:tc>
        <w:tc>
          <w:tcPr>
            <w:tcW w:w="1751" w:type="dxa"/>
          </w:tcPr>
          <w:p w14:paraId="01B8CB3D" w14:textId="77777777" w:rsidR="00DC1D71" w:rsidRDefault="00DC1D71">
            <w:pPr>
              <w:pStyle w:val="Tekstbalonia"/>
              <w:jc w:val="center"/>
              <w:rPr>
                <w:rFonts w:ascii="Arial" w:hAnsi="Arial" w:cs="Arial"/>
                <w:i w:val="0"/>
                <w:iCs w:val="0"/>
                <w:smallCaps w:val="0"/>
                <w:snapToGrid w:val="0"/>
              </w:rPr>
            </w:pPr>
          </w:p>
          <w:p w14:paraId="2959875A" w14:textId="498D945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  <w:r w:rsidR="005E6309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0.000,00</w:t>
            </w:r>
          </w:p>
        </w:tc>
        <w:tc>
          <w:tcPr>
            <w:tcW w:w="1618" w:type="dxa"/>
          </w:tcPr>
          <w:p w14:paraId="6AAA5745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23E2DF2A" w14:textId="7CCFDBA7" w:rsidR="00DC1D71" w:rsidRDefault="005E6309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00.000,00</w:t>
            </w:r>
          </w:p>
        </w:tc>
        <w:tc>
          <w:tcPr>
            <w:tcW w:w="1618" w:type="dxa"/>
          </w:tcPr>
          <w:p w14:paraId="519813B7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52393BEE" w14:textId="756861E5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</w:t>
            </w:r>
            <w:r w:rsidR="005E6309">
              <w:rPr>
                <w:rFonts w:ascii="Arial" w:hAnsi="Arial" w:cs="Arial"/>
                <w:snapToGrid w:val="0"/>
                <w:sz w:val="18"/>
                <w:szCs w:val="18"/>
              </w:rPr>
              <w:t>5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0.000,00</w:t>
            </w:r>
          </w:p>
        </w:tc>
      </w:tr>
      <w:tr w:rsidR="00DC1D71" w14:paraId="21FC37EA" w14:textId="77777777">
        <w:trPr>
          <w:trHeight w:val="283"/>
        </w:trPr>
        <w:tc>
          <w:tcPr>
            <w:tcW w:w="4506" w:type="dxa"/>
          </w:tcPr>
          <w:p w14:paraId="79100711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76EC101B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VATROGASNI DOM</w:t>
            </w:r>
          </w:p>
        </w:tc>
        <w:tc>
          <w:tcPr>
            <w:tcW w:w="1751" w:type="dxa"/>
          </w:tcPr>
          <w:p w14:paraId="5932E29A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102C2576" w14:textId="1CA1C483" w:rsidR="00DC1D71" w:rsidRDefault="005E6309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  <w:r w:rsidR="00DC1D71">
              <w:rPr>
                <w:rFonts w:ascii="Arial" w:hAnsi="Arial" w:cs="Arial"/>
                <w:snapToGrid w:val="0"/>
                <w:sz w:val="16"/>
                <w:szCs w:val="16"/>
              </w:rPr>
              <w:t>00.000,00</w:t>
            </w:r>
          </w:p>
        </w:tc>
        <w:tc>
          <w:tcPr>
            <w:tcW w:w="1618" w:type="dxa"/>
          </w:tcPr>
          <w:p w14:paraId="08A5C87B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5B08DB64" w14:textId="7361E685" w:rsidR="00DC1D71" w:rsidRDefault="005E6309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600.000,00</w:t>
            </w:r>
          </w:p>
          <w:p w14:paraId="7DD57AD1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18" w:type="dxa"/>
          </w:tcPr>
          <w:p w14:paraId="01D5AEEC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7DA4451C" w14:textId="380E3D6C" w:rsidR="00DC1D71" w:rsidRDefault="005E6309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700.000,00</w:t>
            </w:r>
          </w:p>
        </w:tc>
      </w:tr>
      <w:tr w:rsidR="00DC1D71" w14:paraId="1DFC2FB8" w14:textId="77777777">
        <w:trPr>
          <w:trHeight w:val="283"/>
        </w:trPr>
        <w:tc>
          <w:tcPr>
            <w:tcW w:w="4506" w:type="dxa"/>
          </w:tcPr>
          <w:p w14:paraId="63F9D669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02A36226" w14:textId="0B6AE5BF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SPOMEN PARK</w:t>
            </w:r>
            <w:r w:rsidR="005E6309">
              <w:rPr>
                <w:rFonts w:ascii="Arial" w:hAnsi="Arial" w:cs="Arial"/>
                <w:snapToGrid w:val="0"/>
                <w:sz w:val="16"/>
                <w:szCs w:val="16"/>
              </w:rPr>
              <w:t xml:space="preserve"> I PILOVI</w:t>
            </w:r>
          </w:p>
        </w:tc>
        <w:tc>
          <w:tcPr>
            <w:tcW w:w="1751" w:type="dxa"/>
          </w:tcPr>
          <w:p w14:paraId="50F903C7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7C12B711" w14:textId="57CEAD4B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9</w:t>
            </w:r>
            <w:r w:rsidR="005E6309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.000,00</w:t>
            </w:r>
          </w:p>
        </w:tc>
        <w:tc>
          <w:tcPr>
            <w:tcW w:w="1618" w:type="dxa"/>
          </w:tcPr>
          <w:p w14:paraId="75060CD8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0427BC79" w14:textId="62E0A80A" w:rsidR="00DC1D71" w:rsidRDefault="005E6309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.000,00</w:t>
            </w:r>
          </w:p>
        </w:tc>
        <w:tc>
          <w:tcPr>
            <w:tcW w:w="1618" w:type="dxa"/>
          </w:tcPr>
          <w:p w14:paraId="03762722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66C7E72A" w14:textId="46D8184D" w:rsidR="00DC1D71" w:rsidRDefault="005E6309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7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.000,00</w:t>
            </w:r>
          </w:p>
        </w:tc>
      </w:tr>
      <w:tr w:rsidR="00DC1D71" w14:paraId="67FBD9A9" w14:textId="77777777">
        <w:trPr>
          <w:trHeight w:val="283"/>
        </w:trPr>
        <w:tc>
          <w:tcPr>
            <w:tcW w:w="4506" w:type="dxa"/>
          </w:tcPr>
          <w:p w14:paraId="6EBF6A2D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4059335D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DOM KULTURE</w:t>
            </w:r>
          </w:p>
        </w:tc>
        <w:tc>
          <w:tcPr>
            <w:tcW w:w="1751" w:type="dxa"/>
          </w:tcPr>
          <w:p w14:paraId="391449BB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5A5D67B2" w14:textId="51722AF4" w:rsidR="00DC1D71" w:rsidRDefault="005E6309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100</w:t>
            </w:r>
            <w:r w:rsidR="00DC1D71">
              <w:rPr>
                <w:rFonts w:ascii="Arial" w:hAnsi="Arial" w:cs="Arial"/>
                <w:snapToGrid w:val="0"/>
                <w:sz w:val="16"/>
                <w:szCs w:val="16"/>
              </w:rPr>
              <w:t>.000,00</w:t>
            </w:r>
          </w:p>
        </w:tc>
        <w:tc>
          <w:tcPr>
            <w:tcW w:w="1618" w:type="dxa"/>
          </w:tcPr>
          <w:p w14:paraId="4C5FEC8F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1702FC13" w14:textId="2B7E5ECD" w:rsidR="00DC1D71" w:rsidRDefault="005E6309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20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.000,00</w:t>
            </w:r>
          </w:p>
        </w:tc>
        <w:tc>
          <w:tcPr>
            <w:tcW w:w="1618" w:type="dxa"/>
          </w:tcPr>
          <w:p w14:paraId="688D1B60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08600DBE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20.000,00</w:t>
            </w:r>
          </w:p>
        </w:tc>
      </w:tr>
      <w:tr w:rsidR="005E6309" w14:paraId="0412F93C" w14:textId="77777777">
        <w:trPr>
          <w:trHeight w:val="283"/>
        </w:trPr>
        <w:tc>
          <w:tcPr>
            <w:tcW w:w="4506" w:type="dxa"/>
          </w:tcPr>
          <w:p w14:paraId="684430BC" w14:textId="77777777" w:rsidR="005E6309" w:rsidRDefault="005E6309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DJEČJE IGRALIŠTE </w:t>
            </w:r>
          </w:p>
          <w:p w14:paraId="0609988F" w14:textId="77777777" w:rsidR="005E6309" w:rsidRDefault="005E6309" w:rsidP="005E6309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U sportsko rekreacijskom centru</w:t>
            </w:r>
          </w:p>
          <w:p w14:paraId="5B1B1240" w14:textId="4852E89F" w:rsidR="005E6309" w:rsidRPr="005E6309" w:rsidRDefault="005E6309" w:rsidP="005E6309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U ulici Josipa Kocijana</w:t>
            </w:r>
          </w:p>
        </w:tc>
        <w:tc>
          <w:tcPr>
            <w:tcW w:w="1751" w:type="dxa"/>
          </w:tcPr>
          <w:p w14:paraId="389816DA" w14:textId="5A9F1E4D" w:rsidR="005E6309" w:rsidRDefault="005E6309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185.000,00</w:t>
            </w:r>
          </w:p>
        </w:tc>
        <w:tc>
          <w:tcPr>
            <w:tcW w:w="1618" w:type="dxa"/>
          </w:tcPr>
          <w:p w14:paraId="3DB17313" w14:textId="45D735B0" w:rsidR="005E6309" w:rsidRDefault="005E6309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12.000,00</w:t>
            </w:r>
          </w:p>
        </w:tc>
        <w:tc>
          <w:tcPr>
            <w:tcW w:w="1618" w:type="dxa"/>
          </w:tcPr>
          <w:p w14:paraId="5B987D7D" w14:textId="59D77BF9" w:rsidR="005E6309" w:rsidRDefault="005E6309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22.000,00</w:t>
            </w:r>
          </w:p>
        </w:tc>
      </w:tr>
      <w:tr w:rsidR="005E6309" w14:paraId="483F224C" w14:textId="77777777">
        <w:trPr>
          <w:trHeight w:val="283"/>
        </w:trPr>
        <w:tc>
          <w:tcPr>
            <w:tcW w:w="4506" w:type="dxa"/>
          </w:tcPr>
          <w:p w14:paraId="2FA0D7D5" w14:textId="59EACFA9" w:rsidR="005E6309" w:rsidRDefault="005E6309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WIFI4EU (besplatan Internet za javne površine)</w:t>
            </w:r>
          </w:p>
        </w:tc>
        <w:tc>
          <w:tcPr>
            <w:tcW w:w="1751" w:type="dxa"/>
          </w:tcPr>
          <w:p w14:paraId="4884CAA3" w14:textId="7117C82F" w:rsidR="005E6309" w:rsidRDefault="005E6309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100.000,00</w:t>
            </w:r>
          </w:p>
        </w:tc>
        <w:tc>
          <w:tcPr>
            <w:tcW w:w="1618" w:type="dxa"/>
          </w:tcPr>
          <w:p w14:paraId="295EBB43" w14:textId="3867A245" w:rsidR="005E6309" w:rsidRDefault="005E6309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</w:p>
        </w:tc>
        <w:tc>
          <w:tcPr>
            <w:tcW w:w="1618" w:type="dxa"/>
          </w:tcPr>
          <w:p w14:paraId="3242D055" w14:textId="7AC8F9D2" w:rsidR="005E6309" w:rsidRDefault="005E6309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</w:p>
        </w:tc>
      </w:tr>
      <w:tr w:rsidR="005E6309" w14:paraId="751D6526" w14:textId="77777777">
        <w:trPr>
          <w:trHeight w:val="283"/>
        </w:trPr>
        <w:tc>
          <w:tcPr>
            <w:tcW w:w="4506" w:type="dxa"/>
          </w:tcPr>
          <w:p w14:paraId="33F7DD72" w14:textId="77777777" w:rsidR="005E6309" w:rsidRDefault="005E6309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OSTALI POSLOVNI GRAĐEVINSKI OBJEKTI</w:t>
            </w:r>
          </w:p>
          <w:p w14:paraId="56F27700" w14:textId="77777777" w:rsidR="005E6309" w:rsidRDefault="005E6309" w:rsidP="005E6309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Poslovni prostor bivše Poljoprivredne zadruge</w:t>
            </w:r>
          </w:p>
          <w:p w14:paraId="0AB27787" w14:textId="4B13DF64" w:rsidR="005E6309" w:rsidRPr="005E6309" w:rsidRDefault="005E6309" w:rsidP="005E6309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Ostali poslovni građevinski objekti</w:t>
            </w:r>
          </w:p>
        </w:tc>
        <w:tc>
          <w:tcPr>
            <w:tcW w:w="1751" w:type="dxa"/>
          </w:tcPr>
          <w:p w14:paraId="7BA0246C" w14:textId="50E82A3F" w:rsidR="005E6309" w:rsidRDefault="005E6309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415.000,00</w:t>
            </w:r>
          </w:p>
        </w:tc>
        <w:tc>
          <w:tcPr>
            <w:tcW w:w="1618" w:type="dxa"/>
          </w:tcPr>
          <w:p w14:paraId="49A22DC8" w14:textId="1779572C" w:rsidR="005E6309" w:rsidRDefault="005E6309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120.000,00</w:t>
            </w:r>
          </w:p>
        </w:tc>
        <w:tc>
          <w:tcPr>
            <w:tcW w:w="1618" w:type="dxa"/>
          </w:tcPr>
          <w:p w14:paraId="6DC336E2" w14:textId="7D502288" w:rsidR="005E6309" w:rsidRDefault="005E6309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100.000,00</w:t>
            </w:r>
          </w:p>
        </w:tc>
      </w:tr>
      <w:tr w:rsidR="00DC1D71" w14:paraId="4D7F9AF3" w14:textId="77777777">
        <w:trPr>
          <w:trHeight w:val="380"/>
        </w:trPr>
        <w:tc>
          <w:tcPr>
            <w:tcW w:w="4506" w:type="dxa"/>
          </w:tcPr>
          <w:p w14:paraId="43DA059B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1E15E3A7" w14:textId="77777777" w:rsidR="00DC1D71" w:rsidRDefault="00DC1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JUŽNA PRIVREDNA ZONA                      </w:t>
            </w:r>
          </w:p>
        </w:tc>
        <w:tc>
          <w:tcPr>
            <w:tcW w:w="1751" w:type="dxa"/>
          </w:tcPr>
          <w:p w14:paraId="48CB3710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370C3FE6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15.000,00</w:t>
            </w:r>
          </w:p>
        </w:tc>
        <w:tc>
          <w:tcPr>
            <w:tcW w:w="1618" w:type="dxa"/>
          </w:tcPr>
          <w:p w14:paraId="6BFC2149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4295D957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10.000,00</w:t>
            </w:r>
          </w:p>
        </w:tc>
        <w:tc>
          <w:tcPr>
            <w:tcW w:w="1618" w:type="dxa"/>
          </w:tcPr>
          <w:p w14:paraId="09BFC722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1D4725BE" w14:textId="64DA7761" w:rsidR="00DC1D71" w:rsidRDefault="00C9682B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10.00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0,00</w:t>
            </w:r>
          </w:p>
        </w:tc>
      </w:tr>
      <w:tr w:rsidR="00DC1D71" w14:paraId="4BC9535D" w14:textId="77777777">
        <w:trPr>
          <w:trHeight w:val="283"/>
        </w:trPr>
        <w:tc>
          <w:tcPr>
            <w:tcW w:w="4506" w:type="dxa"/>
          </w:tcPr>
          <w:p w14:paraId="3B210CB9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7DF1D797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PLINOVOD, VODOVOD, KANALIZACIJA, LED RASVJETA</w:t>
            </w:r>
          </w:p>
        </w:tc>
        <w:tc>
          <w:tcPr>
            <w:tcW w:w="1751" w:type="dxa"/>
          </w:tcPr>
          <w:p w14:paraId="41E8B983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1821A199" w14:textId="33445E5B" w:rsidR="00DC1D71" w:rsidRDefault="00C9682B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140</w:t>
            </w:r>
            <w:r w:rsidR="00DC1D71">
              <w:rPr>
                <w:rFonts w:ascii="Arial" w:hAnsi="Arial" w:cs="Arial"/>
                <w:snapToGrid w:val="0"/>
                <w:sz w:val="16"/>
                <w:szCs w:val="16"/>
              </w:rPr>
              <w:t>.000,00</w:t>
            </w:r>
          </w:p>
        </w:tc>
        <w:tc>
          <w:tcPr>
            <w:tcW w:w="1618" w:type="dxa"/>
          </w:tcPr>
          <w:p w14:paraId="5D41173D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252562E4" w14:textId="1E8FDD4A" w:rsidR="00DC1D71" w:rsidRDefault="00C9682B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50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8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00,00</w:t>
            </w:r>
          </w:p>
        </w:tc>
        <w:tc>
          <w:tcPr>
            <w:tcW w:w="1618" w:type="dxa"/>
          </w:tcPr>
          <w:p w14:paraId="264F959A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562B0771" w14:textId="4674BBB2" w:rsidR="00DC1D71" w:rsidRDefault="00C9682B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235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2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00,00</w:t>
            </w:r>
          </w:p>
        </w:tc>
      </w:tr>
      <w:tr w:rsidR="00DC1D71" w14:paraId="7E25CB22" w14:textId="77777777">
        <w:trPr>
          <w:trHeight w:val="283"/>
        </w:trPr>
        <w:tc>
          <w:tcPr>
            <w:tcW w:w="4506" w:type="dxa"/>
          </w:tcPr>
          <w:p w14:paraId="05900469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0105D9A9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GROBLJE I SAKRALNI OBJEKTI</w:t>
            </w:r>
          </w:p>
        </w:tc>
        <w:tc>
          <w:tcPr>
            <w:tcW w:w="1751" w:type="dxa"/>
          </w:tcPr>
          <w:p w14:paraId="587BCDA2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208CA442" w14:textId="3076F7E4" w:rsidR="00DC1D71" w:rsidRDefault="00C9682B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100</w:t>
            </w:r>
            <w:r w:rsidR="00DC1D71">
              <w:rPr>
                <w:rFonts w:ascii="Arial" w:hAnsi="Arial" w:cs="Arial"/>
                <w:snapToGrid w:val="0"/>
                <w:sz w:val="16"/>
                <w:szCs w:val="16"/>
              </w:rPr>
              <w:t>.000,00</w:t>
            </w:r>
          </w:p>
        </w:tc>
        <w:tc>
          <w:tcPr>
            <w:tcW w:w="1618" w:type="dxa"/>
          </w:tcPr>
          <w:p w14:paraId="4E864633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104004A5" w14:textId="213E910A" w:rsidR="00DC1D71" w:rsidRDefault="00C9682B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35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.000,00</w:t>
            </w:r>
          </w:p>
        </w:tc>
        <w:tc>
          <w:tcPr>
            <w:tcW w:w="1618" w:type="dxa"/>
          </w:tcPr>
          <w:p w14:paraId="02FEF9EC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0AC68D42" w14:textId="0C8A06FD" w:rsidR="00DC1D71" w:rsidRDefault="00C9682B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58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.000,00</w:t>
            </w:r>
          </w:p>
        </w:tc>
      </w:tr>
      <w:tr w:rsidR="00DC1D71" w14:paraId="26B5B7C6" w14:textId="77777777">
        <w:trPr>
          <w:trHeight w:val="283"/>
        </w:trPr>
        <w:tc>
          <w:tcPr>
            <w:tcW w:w="4506" w:type="dxa"/>
          </w:tcPr>
          <w:p w14:paraId="0AEEC3FE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04E19A27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VRTOVI DEKANOVCA</w:t>
            </w:r>
          </w:p>
        </w:tc>
        <w:tc>
          <w:tcPr>
            <w:tcW w:w="1751" w:type="dxa"/>
          </w:tcPr>
          <w:p w14:paraId="5DE38A74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7D437E7F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20.000,00</w:t>
            </w:r>
          </w:p>
        </w:tc>
        <w:tc>
          <w:tcPr>
            <w:tcW w:w="1618" w:type="dxa"/>
          </w:tcPr>
          <w:p w14:paraId="2158BFBB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64C02A7E" w14:textId="2DF1D712" w:rsidR="00DC1D71" w:rsidRDefault="0091611B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25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.000,00</w:t>
            </w:r>
          </w:p>
        </w:tc>
        <w:tc>
          <w:tcPr>
            <w:tcW w:w="1618" w:type="dxa"/>
          </w:tcPr>
          <w:p w14:paraId="3B2B2181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00B123C4" w14:textId="7285ADD0" w:rsidR="00DC1D71" w:rsidRDefault="0091611B" w:rsidP="0091611B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     30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.000,00</w:t>
            </w:r>
          </w:p>
        </w:tc>
      </w:tr>
      <w:tr w:rsidR="00DC1D71" w14:paraId="28C238E7" w14:textId="77777777">
        <w:trPr>
          <w:trHeight w:val="283"/>
        </w:trPr>
        <w:tc>
          <w:tcPr>
            <w:tcW w:w="4506" w:type="dxa"/>
          </w:tcPr>
          <w:p w14:paraId="2457E8CB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p w14:paraId="5B8A8C1F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PROGRAM 1014 NEFINANCIJSKA IMOVINA</w:t>
            </w:r>
          </w:p>
        </w:tc>
        <w:tc>
          <w:tcPr>
            <w:tcW w:w="1751" w:type="dxa"/>
          </w:tcPr>
          <w:p w14:paraId="6D2E77AF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p w14:paraId="2AB264D2" w14:textId="09C901C3" w:rsidR="00DC1D71" w:rsidRDefault="0091611B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100</w:t>
            </w:r>
            <w:r w:rsidR="00DC1D71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.000,00</w:t>
            </w:r>
          </w:p>
        </w:tc>
        <w:tc>
          <w:tcPr>
            <w:tcW w:w="1618" w:type="dxa"/>
          </w:tcPr>
          <w:p w14:paraId="18D283AA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  <w:p w14:paraId="5F11CD26" w14:textId="669FCD8C" w:rsidR="00DC1D71" w:rsidRDefault="0091611B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20.00</w:t>
            </w:r>
            <w:r w:rsidR="00DC1D71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0,00</w:t>
            </w:r>
          </w:p>
        </w:tc>
        <w:tc>
          <w:tcPr>
            <w:tcW w:w="1618" w:type="dxa"/>
          </w:tcPr>
          <w:p w14:paraId="48F81414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  <w:p w14:paraId="702724F8" w14:textId="14E1006E" w:rsidR="00DC1D71" w:rsidRDefault="0091611B">
            <w:pPr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20.00</w:t>
            </w:r>
            <w:r w:rsidR="00DC1D71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0,00</w:t>
            </w:r>
          </w:p>
        </w:tc>
      </w:tr>
      <w:tr w:rsidR="00DC1D71" w14:paraId="3EC3435B" w14:textId="77777777">
        <w:trPr>
          <w:trHeight w:val="283"/>
        </w:trPr>
        <w:tc>
          <w:tcPr>
            <w:tcW w:w="4506" w:type="dxa"/>
          </w:tcPr>
          <w:p w14:paraId="3E0DC4AB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p w14:paraId="313EAA4A" w14:textId="77777777" w:rsidR="00DC1D71" w:rsidRDefault="00DC1D71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OSTALA ZEMLJIŠTA</w:t>
            </w:r>
          </w:p>
        </w:tc>
        <w:tc>
          <w:tcPr>
            <w:tcW w:w="1751" w:type="dxa"/>
          </w:tcPr>
          <w:p w14:paraId="4C17AE60" w14:textId="77777777" w:rsidR="00DC1D71" w:rsidRDefault="00DC1D71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p w14:paraId="43897C61" w14:textId="6D62E050" w:rsidR="00DC1D71" w:rsidRDefault="0091611B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100</w:t>
            </w:r>
            <w:r w:rsidR="00DC1D71">
              <w:rPr>
                <w:rFonts w:ascii="Arial" w:hAnsi="Arial" w:cs="Arial"/>
                <w:snapToGrid w:val="0"/>
                <w:sz w:val="16"/>
                <w:szCs w:val="16"/>
              </w:rPr>
              <w:t>.000,00</w:t>
            </w:r>
          </w:p>
        </w:tc>
        <w:tc>
          <w:tcPr>
            <w:tcW w:w="1618" w:type="dxa"/>
          </w:tcPr>
          <w:p w14:paraId="0C757779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11751575" w14:textId="3269A997" w:rsidR="00DC1D71" w:rsidRDefault="0091611B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20.00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0,00</w:t>
            </w:r>
          </w:p>
        </w:tc>
        <w:tc>
          <w:tcPr>
            <w:tcW w:w="1618" w:type="dxa"/>
          </w:tcPr>
          <w:p w14:paraId="53C4DB55" w14:textId="77777777" w:rsidR="00DC1D71" w:rsidRDefault="00DC1D71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421F1DB3" w14:textId="13D29FFB" w:rsidR="00DC1D71" w:rsidRDefault="0091611B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20.00</w:t>
            </w:r>
            <w:r w:rsidR="00DC1D71">
              <w:rPr>
                <w:rFonts w:ascii="Arial" w:hAnsi="Arial" w:cs="Arial"/>
                <w:snapToGrid w:val="0"/>
                <w:sz w:val="18"/>
                <w:szCs w:val="18"/>
              </w:rPr>
              <w:t>0,00</w:t>
            </w:r>
          </w:p>
        </w:tc>
      </w:tr>
    </w:tbl>
    <w:p w14:paraId="24C0BD76" w14:textId="77777777" w:rsidR="00DC1D71" w:rsidRDefault="00DC1D71">
      <w:pPr>
        <w:autoSpaceDE w:val="0"/>
        <w:autoSpaceDN w:val="0"/>
        <w:adjustRightInd w:val="0"/>
        <w:rPr>
          <w:rFonts w:cs="Times New Roman"/>
          <w:b/>
          <w:bCs/>
          <w:sz w:val="22"/>
          <w:szCs w:val="22"/>
        </w:rPr>
      </w:pPr>
    </w:p>
    <w:p w14:paraId="11312FC3" w14:textId="77777777" w:rsidR="00DC1D71" w:rsidRDefault="00DC1D71">
      <w:pPr>
        <w:autoSpaceDE w:val="0"/>
        <w:autoSpaceDN w:val="0"/>
        <w:adjustRightInd w:val="0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Važni kontakti i korisne informacije:</w:t>
      </w:r>
    </w:p>
    <w:p w14:paraId="270201CA" w14:textId="77777777" w:rsidR="00DC1D71" w:rsidRDefault="00DC1D71">
      <w:pPr>
        <w:pStyle w:val="Heading3"/>
        <w:rPr>
          <w:sz w:val="22"/>
          <w:szCs w:val="22"/>
        </w:rPr>
      </w:pPr>
      <w:r>
        <w:rPr>
          <w:sz w:val="22"/>
          <w:szCs w:val="22"/>
        </w:rPr>
        <w:t>Kontakt telefon: 040 849 488</w:t>
      </w:r>
    </w:p>
    <w:p w14:paraId="130B73D5" w14:textId="77777777" w:rsidR="00DC1D71" w:rsidRDefault="00DC1D71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040 849 488</w:t>
      </w:r>
    </w:p>
    <w:p w14:paraId="396776DD" w14:textId="77777777" w:rsidR="00DC1D71" w:rsidRDefault="00DC1D71">
      <w:pPr>
        <w:pStyle w:val="Heading3"/>
        <w:rPr>
          <w:sz w:val="22"/>
          <w:szCs w:val="22"/>
        </w:rPr>
      </w:pPr>
      <w:r>
        <w:rPr>
          <w:sz w:val="22"/>
          <w:szCs w:val="22"/>
        </w:rPr>
        <w:t>Općinski načelnik Općine Dekanovec</w:t>
      </w:r>
    </w:p>
    <w:p w14:paraId="5147D6DF" w14:textId="77777777" w:rsidR="00DC1D71" w:rsidRDefault="00DC1D71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040 849 488, 098 493 161</w:t>
      </w:r>
    </w:p>
    <w:p w14:paraId="4C0B1A01" w14:textId="77777777" w:rsidR="00DC1D71" w:rsidRDefault="00DC1D71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de-DE"/>
        </w:rPr>
        <w:t>Internet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  <w:lang w:val="de-DE"/>
        </w:rPr>
        <w:t>adresa</w:t>
      </w:r>
      <w:r>
        <w:rPr>
          <w:rFonts w:cs="Times New Roman"/>
          <w:sz w:val="22"/>
          <w:szCs w:val="22"/>
        </w:rPr>
        <w:t xml:space="preserve">: </w:t>
      </w:r>
      <w:hyperlink r:id="rId8" w:history="1">
        <w:r>
          <w:rPr>
            <w:rStyle w:val="Hyperlink"/>
            <w:snapToGrid/>
            <w:sz w:val="22"/>
            <w:szCs w:val="22"/>
          </w:rPr>
          <w:t>www.dekanovec.hr</w:t>
        </w:r>
      </w:hyperlink>
    </w:p>
    <w:p w14:paraId="60F16EE7" w14:textId="77777777" w:rsidR="00DC1D71" w:rsidRDefault="00DC1D71">
      <w:pPr>
        <w:tabs>
          <w:tab w:val="left" w:pos="684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de-DE"/>
        </w:rPr>
        <w:t>e</w:t>
      </w:r>
      <w:r>
        <w:rPr>
          <w:rFonts w:cs="Times New Roman"/>
          <w:sz w:val="22"/>
          <w:szCs w:val="22"/>
        </w:rPr>
        <w:t>-</w:t>
      </w:r>
      <w:r>
        <w:rPr>
          <w:rFonts w:cs="Times New Roman"/>
          <w:sz w:val="22"/>
          <w:szCs w:val="22"/>
          <w:lang w:val="de-DE"/>
        </w:rPr>
        <w:t>mail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  <w:lang w:val="de-DE"/>
        </w:rPr>
        <w:t>adresa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  <w:lang w:val="de-DE"/>
        </w:rPr>
        <w:t>za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  <w:lang w:val="de-DE"/>
        </w:rPr>
        <w:t>izravnu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  <w:lang w:val="de-DE"/>
        </w:rPr>
        <w:t>komunikaciju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  <w:lang w:val="de-DE"/>
        </w:rPr>
        <w:t>sa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  <w:lang w:val="de-DE"/>
        </w:rPr>
        <w:t>Op</w:t>
      </w:r>
      <w:r>
        <w:rPr>
          <w:rFonts w:cs="Times New Roman"/>
          <w:sz w:val="22"/>
          <w:szCs w:val="22"/>
        </w:rPr>
        <w:t>ć</w:t>
      </w:r>
      <w:r>
        <w:rPr>
          <w:rFonts w:cs="Times New Roman"/>
          <w:sz w:val="22"/>
          <w:szCs w:val="22"/>
          <w:lang w:val="de-DE"/>
        </w:rPr>
        <w:t>inskim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  <w:lang w:val="de-DE"/>
        </w:rPr>
        <w:t>na</w:t>
      </w:r>
      <w:r>
        <w:rPr>
          <w:rFonts w:cs="Times New Roman"/>
          <w:sz w:val="22"/>
          <w:szCs w:val="22"/>
        </w:rPr>
        <w:t>č</w:t>
      </w:r>
      <w:r>
        <w:rPr>
          <w:rFonts w:cs="Times New Roman"/>
          <w:sz w:val="22"/>
          <w:szCs w:val="22"/>
          <w:lang w:val="de-DE"/>
        </w:rPr>
        <w:t>elnikom</w:t>
      </w:r>
      <w:r>
        <w:rPr>
          <w:rFonts w:cs="Times New Roman"/>
          <w:sz w:val="22"/>
          <w:szCs w:val="22"/>
        </w:rPr>
        <w:t xml:space="preserve">, </w:t>
      </w:r>
      <w:r>
        <w:rPr>
          <w:rFonts w:cs="Times New Roman"/>
          <w:sz w:val="22"/>
          <w:szCs w:val="22"/>
          <w:lang w:val="de-DE"/>
        </w:rPr>
        <w:t>te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  <w:lang w:val="de-DE"/>
        </w:rPr>
        <w:t>Jedinstvenim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  <w:lang w:val="de-DE"/>
        </w:rPr>
        <w:t>upravnim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  <w:lang w:val="de-DE"/>
        </w:rPr>
        <w:t>odjelom</w:t>
      </w:r>
      <w:r>
        <w:rPr>
          <w:rFonts w:cs="Times New Roman"/>
          <w:sz w:val="22"/>
          <w:szCs w:val="22"/>
        </w:rPr>
        <w:t xml:space="preserve"> : </w:t>
      </w:r>
      <w:hyperlink r:id="rId9" w:history="1">
        <w:r>
          <w:rPr>
            <w:rStyle w:val="Hyperlink"/>
            <w:snapToGrid/>
            <w:sz w:val="22"/>
            <w:szCs w:val="22"/>
          </w:rPr>
          <w:t>opcina-dekanovec@ck.t-com.hr</w:t>
        </w:r>
      </w:hyperlink>
      <w:r>
        <w:rPr>
          <w:rFonts w:cs="Times New Roman"/>
          <w:sz w:val="22"/>
          <w:szCs w:val="22"/>
        </w:rPr>
        <w:t xml:space="preserve"> , </w:t>
      </w:r>
      <w:hyperlink r:id="rId10" w:history="1">
        <w:r>
          <w:rPr>
            <w:rStyle w:val="Hyperlink"/>
            <w:snapToGrid/>
            <w:sz w:val="22"/>
            <w:szCs w:val="22"/>
          </w:rPr>
          <w:t>nacelnik@dekanovec.hr</w:t>
        </w:r>
      </w:hyperlink>
    </w:p>
    <w:p w14:paraId="29388C41" w14:textId="77777777" w:rsidR="00DC1D71" w:rsidRDefault="00DC1D71">
      <w:pPr>
        <w:tabs>
          <w:tab w:val="left" w:pos="6840"/>
        </w:tabs>
        <w:jc w:val="both"/>
        <w:rPr>
          <w:rFonts w:cs="Times New Roman"/>
          <w:sz w:val="22"/>
          <w:szCs w:val="22"/>
        </w:rPr>
      </w:pPr>
    </w:p>
    <w:p w14:paraId="79696882" w14:textId="77777777" w:rsidR="00DC1D71" w:rsidRDefault="00DC1D71">
      <w:pPr>
        <w:tabs>
          <w:tab w:val="left" w:pos="6840"/>
        </w:tabs>
        <w:jc w:val="both"/>
        <w:rPr>
          <w:rFonts w:cs="Times New Roman"/>
        </w:rPr>
      </w:pPr>
    </w:p>
    <w:p w14:paraId="5BDB4DB1" w14:textId="77777777" w:rsidR="00DC1D71" w:rsidRDefault="00DC1D71">
      <w:pPr>
        <w:tabs>
          <w:tab w:val="left" w:pos="6840"/>
        </w:tabs>
        <w:jc w:val="both"/>
        <w:rPr>
          <w:rFonts w:cs="Times New Roman"/>
        </w:rPr>
      </w:pPr>
    </w:p>
    <w:sectPr w:rsidR="00DC1D71" w:rsidSect="00DC1D71">
      <w:pgSz w:w="11906" w:h="16838" w:code="9"/>
      <w:pgMar w:top="899" w:right="720" w:bottom="899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,BoldItalic">
    <w:altName w:val="Constant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Mat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tantia,Bold">
    <w:altName w:val="Constant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11A74"/>
    <w:multiLevelType w:val="hybridMultilevel"/>
    <w:tmpl w:val="7FC89068"/>
    <w:lvl w:ilvl="0" w:tplc="FD0A11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8A02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nstantia" w:hAnsi="Constantia" w:cs="Constantia" w:hint="default"/>
        <w:b/>
        <w:bCs/>
        <w:i/>
        <w:iCs/>
        <w:caps w:val="0"/>
        <w:smallCaps/>
        <w:strike w:val="0"/>
        <w:dstrike w:val="0"/>
        <w:snapToGrid w:val="0"/>
        <w:color w:val="auto"/>
        <w:sz w:val="44"/>
        <w:szCs w:val="4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8402A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  <w:color w:val="auto"/>
        <w:sz w:val="25"/>
        <w:szCs w:val="25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31C29EB"/>
    <w:multiLevelType w:val="multilevel"/>
    <w:tmpl w:val="5CDCDD3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9531B5B"/>
    <w:multiLevelType w:val="hybridMultilevel"/>
    <w:tmpl w:val="54EE9BF0"/>
    <w:lvl w:ilvl="0" w:tplc="585C55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6A04DDD"/>
    <w:multiLevelType w:val="hybridMultilevel"/>
    <w:tmpl w:val="ED3EE548"/>
    <w:lvl w:ilvl="0" w:tplc="DE8402A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  <w:sz w:val="25"/>
        <w:szCs w:val="25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  <w:sz w:val="25"/>
        <w:szCs w:val="25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9F10B0B"/>
    <w:multiLevelType w:val="hybridMultilevel"/>
    <w:tmpl w:val="79C60C34"/>
    <w:lvl w:ilvl="0" w:tplc="2DA8D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AEF5F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ABB6072"/>
    <w:multiLevelType w:val="hybridMultilevel"/>
    <w:tmpl w:val="9738DA94"/>
    <w:lvl w:ilvl="0" w:tplc="585C55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97B73AF"/>
    <w:multiLevelType w:val="hybridMultilevel"/>
    <w:tmpl w:val="D610DD78"/>
    <w:lvl w:ilvl="0" w:tplc="FD0A11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77B82F6A"/>
    <w:multiLevelType w:val="hybridMultilevel"/>
    <w:tmpl w:val="5CDCDD34"/>
    <w:lvl w:ilvl="0" w:tplc="585C55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71"/>
    <w:rsid w:val="0022628C"/>
    <w:rsid w:val="00334EB1"/>
    <w:rsid w:val="00337556"/>
    <w:rsid w:val="00386BE3"/>
    <w:rsid w:val="0052730C"/>
    <w:rsid w:val="005553DE"/>
    <w:rsid w:val="005E6309"/>
    <w:rsid w:val="00843123"/>
    <w:rsid w:val="0091611B"/>
    <w:rsid w:val="00923308"/>
    <w:rsid w:val="00B93B82"/>
    <w:rsid w:val="00B9711C"/>
    <w:rsid w:val="00BF6017"/>
    <w:rsid w:val="00C9682B"/>
    <w:rsid w:val="00CD77FD"/>
    <w:rsid w:val="00DC1D71"/>
    <w:rsid w:val="00E0451E"/>
    <w:rsid w:val="00EA7510"/>
    <w:rsid w:val="00F03F5F"/>
    <w:rsid w:val="00F40D88"/>
    <w:rsid w:val="00F4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46D326"/>
  <w15:docId w15:val="{A36EC624-673C-46F7-B640-74B0FC87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outlineLvl w:val="0"/>
    </w:pPr>
    <w:rPr>
      <w:rFonts w:ascii="Constantia,BoldItalic" w:hAnsi="Constantia,BoldItalic" w:cs="Constantia,BoldItalic"/>
      <w:small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autoSpaceDE w:val="0"/>
      <w:autoSpaceDN w:val="0"/>
      <w:adjustRightInd w:val="0"/>
      <w:outlineLvl w:val="2"/>
    </w:pPr>
    <w:rPr>
      <w:rFonts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right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smallCaps/>
      <w:snapToGrid w:val="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snapToGrid w:val="0"/>
      <w:color w:val="0000FF"/>
      <w:u w:val="single"/>
    </w:rPr>
  </w:style>
  <w:style w:type="paragraph" w:customStyle="1" w:styleId="Tekstbalonia">
    <w:name w:val="Tekst balončića"/>
    <w:basedOn w:val="Normal"/>
    <w:uiPriority w:val="99"/>
    <w:rPr>
      <w:rFonts w:ascii="Tahoma" w:hAnsi="Tahoma" w:cs="Tahoma"/>
      <w:i/>
      <w:iCs/>
      <w:smallCaps/>
      <w:sz w:val="16"/>
      <w:szCs w:val="16"/>
    </w:rPr>
  </w:style>
  <w:style w:type="character" w:customStyle="1" w:styleId="TekstbaloniaChar">
    <w:name w:val="Tekst balončića Char"/>
    <w:uiPriority w:val="99"/>
    <w:rPr>
      <w:rFonts w:ascii="Tahoma" w:hAnsi="Tahoma" w:cs="Tahoma"/>
      <w:i/>
      <w:iCs/>
      <w:smallCaps/>
      <w:snapToGrid w:val="0"/>
      <w:sz w:val="16"/>
      <w:szCs w:val="16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b/>
      <w:bCs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autoSpaceDE w:val="0"/>
      <w:autoSpaceDN w:val="0"/>
      <w:adjustRightInd w:val="0"/>
      <w:jc w:val="both"/>
    </w:pPr>
    <w:rPr>
      <w:rFonts w:cs="Times New Roman"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napToGrid w:val="0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autoSpaceDE w:val="0"/>
      <w:autoSpaceDN w:val="0"/>
      <w:adjustRightInd w:val="0"/>
    </w:pPr>
    <w:rPr>
      <w:rFonts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napToGrid w:val="0"/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autoSpaceDE w:val="0"/>
      <w:autoSpaceDN w:val="0"/>
      <w:adjustRightInd w:val="0"/>
    </w:pPr>
    <w:rPr>
      <w:rFonts w:cs="Times New Roman"/>
      <w:sz w:val="36"/>
      <w:szCs w:val="36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Times New Roman" w:hAnsi="Times New Roman" w:cs="Times New Roman"/>
      <w:snapToGrid w:val="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b/>
      <w:bCs/>
      <w:smallCaps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imes New Roman" w:hAnsi="Times New Roman" w:cs="Times New Roman"/>
      <w:snapToGrid w:val="0"/>
      <w:sz w:val="2"/>
      <w:szCs w:val="2"/>
    </w:rPr>
  </w:style>
  <w:style w:type="paragraph" w:styleId="ListParagraph">
    <w:name w:val="List Paragraph"/>
    <w:basedOn w:val="Normal"/>
    <w:uiPriority w:val="34"/>
    <w:qFormat/>
    <w:rsid w:val="00337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kanove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cina-dekanovec@ck.t-com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nacelnik@dekanovec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pcina-dekanovec@ck.t-c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11</Pages>
  <Words>2917</Words>
  <Characters>16630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Acer</dc:creator>
  <cp:keywords/>
  <dc:description/>
  <cp:lastModifiedBy>Općina Dekanovec</cp:lastModifiedBy>
  <cp:revision>11</cp:revision>
  <cp:lastPrinted>2019-12-19T12:07:00Z</cp:lastPrinted>
  <dcterms:created xsi:type="dcterms:W3CDTF">2019-12-05T06:04:00Z</dcterms:created>
  <dcterms:modified xsi:type="dcterms:W3CDTF">2019-12-19T12:07:00Z</dcterms:modified>
</cp:coreProperties>
</file>